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30" w:rsidRDefault="009878EF" w:rsidP="009878EF">
      <w:pPr>
        <w:jc w:val="both"/>
        <w:rPr>
          <w:color w:val="000000"/>
          <w:sz w:val="24"/>
          <w:lang w:val="en-US"/>
        </w:rPr>
      </w:pPr>
      <w:r>
        <w:rPr>
          <w:noProof/>
          <w:color w:val="00000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-135172</wp:posOffset>
                </wp:positionH>
                <wp:positionV relativeFrom="paragraph">
                  <wp:posOffset>19381</wp:posOffset>
                </wp:positionV>
                <wp:extent cx="6273579" cy="739472"/>
                <wp:effectExtent l="0" t="0" r="13335" b="22860"/>
                <wp:wrapNone/>
                <wp:docPr id="1" name="Dreptunghi rotunj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579" cy="7394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8EF" w:rsidRDefault="009878EF" w:rsidP="009878EF">
                            <w:pPr>
                              <w:jc w:val="both"/>
                              <w:rPr>
                                <w:color w:val="000000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>Conținutul</w:t>
                            </w:r>
                            <w:proofErr w:type="spellEnd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>modul</w:t>
                            </w:r>
                            <w:proofErr w:type="spellEnd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>întocmire</w:t>
                            </w:r>
                            <w:proofErr w:type="spellEnd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>evidenţă</w:t>
                            </w:r>
                            <w:proofErr w:type="spellEnd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>şi</w:t>
                            </w:r>
                            <w:proofErr w:type="spellEnd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>publicare</w:t>
                            </w:r>
                            <w:proofErr w:type="spellEnd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>Listei</w:t>
                            </w:r>
                            <w:proofErr w:type="spellEnd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>interdicţie</w:t>
                            </w:r>
                            <w:proofErr w:type="spellEnd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>operatorilor</w:t>
                            </w:r>
                            <w:proofErr w:type="spellEnd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>economici</w:t>
                            </w:r>
                            <w:proofErr w:type="spellEnd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>este</w:t>
                            </w:r>
                            <w:proofErr w:type="spellEnd"/>
                            <w:proofErr w:type="gramEnd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>stabilit</w:t>
                            </w:r>
                            <w:proofErr w:type="spellEnd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>Regulamentul</w:t>
                            </w:r>
                            <w:proofErr w:type="spellEnd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 xml:space="preserve"> cu </w:t>
                            </w:r>
                            <w:proofErr w:type="spellStart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>privire</w:t>
                            </w:r>
                            <w:proofErr w:type="spellEnd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>modul</w:t>
                            </w:r>
                            <w:proofErr w:type="spellEnd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>întocmire</w:t>
                            </w:r>
                            <w:proofErr w:type="spellEnd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>Listei</w:t>
                            </w:r>
                            <w:proofErr w:type="spellEnd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>interdicţie</w:t>
                            </w:r>
                            <w:proofErr w:type="spellEnd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>operatorilor</w:t>
                            </w:r>
                            <w:proofErr w:type="spellEnd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>economici</w:t>
                            </w:r>
                            <w:proofErr w:type="spellEnd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>aprobat</w:t>
                            </w:r>
                            <w:proofErr w:type="spellEnd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>prin</w:t>
                            </w:r>
                            <w:proofErr w:type="spellEnd"/>
                            <w:r w:rsidRPr="009878EF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878EF">
                              <w:rPr>
                                <w:b/>
                                <w:color w:val="000000"/>
                                <w:lang w:val="en-US"/>
                              </w:rPr>
                              <w:t>Hotărârea</w:t>
                            </w:r>
                            <w:proofErr w:type="spellEnd"/>
                            <w:r w:rsidRPr="009878EF">
                              <w:rPr>
                                <w:b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878EF">
                              <w:rPr>
                                <w:b/>
                                <w:color w:val="000000"/>
                                <w:lang w:val="en-US"/>
                              </w:rPr>
                              <w:t>Guvernului</w:t>
                            </w:r>
                            <w:proofErr w:type="spellEnd"/>
                            <w:r w:rsidRPr="009878EF">
                              <w:rPr>
                                <w:b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878EF">
                              <w:rPr>
                                <w:b/>
                                <w:color w:val="000000"/>
                                <w:lang w:val="en-US"/>
                              </w:rPr>
                              <w:t>nr</w:t>
                            </w:r>
                            <w:proofErr w:type="spellEnd"/>
                            <w:r w:rsidRPr="009878EF">
                              <w:rPr>
                                <w:b/>
                                <w:color w:val="000000"/>
                                <w:lang w:val="en-US"/>
                              </w:rPr>
                              <w:t>. 1418 din 28.12.2016</w:t>
                            </w:r>
                            <w:r w:rsidRPr="009878EF">
                              <w:rPr>
                                <w:color w:val="000000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9878EF" w:rsidRPr="009878EF" w:rsidRDefault="009878EF" w:rsidP="009878E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Dreptunghi rotunjit 1" o:spid="_x0000_s1026" style="position:absolute;left:0;text-align:left;margin-left:-10.65pt;margin-top:1.55pt;width:494pt;height:5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" fillcolor="white [3201]" strokecolor="#4f81bd [3204]" strokeweight="2pt">
                <v:textbox>
                  <w:txbxContent>
                    <w:p w:rsidR="009878EF" w:rsidRDefault="009878EF" w:rsidP="009878EF">
                      <w:pPr>
                        <w:jc w:val="both"/>
                        <w:rPr>
                          <w:color w:val="000000"/>
                          <w:sz w:val="24"/>
                          <w:lang w:val="en-US"/>
                        </w:rPr>
                      </w:pPr>
                      <w:proofErr w:type="spellStart"/>
                      <w:r w:rsidRPr="009878EF">
                        <w:rPr>
                          <w:color w:val="000000"/>
                          <w:lang w:val="en-US"/>
                        </w:rPr>
                        <w:t>Conținutul</w:t>
                      </w:r>
                      <w:proofErr w:type="spellEnd"/>
                      <w:r w:rsidRPr="009878EF">
                        <w:rPr>
                          <w:color w:val="000000"/>
                          <w:lang w:val="en-US"/>
                        </w:rPr>
                        <w:t xml:space="preserve">, </w:t>
                      </w:r>
                      <w:proofErr w:type="spellStart"/>
                      <w:r w:rsidRPr="009878EF">
                        <w:rPr>
                          <w:color w:val="000000"/>
                          <w:lang w:val="en-US"/>
                        </w:rPr>
                        <w:t>modul</w:t>
                      </w:r>
                      <w:proofErr w:type="spellEnd"/>
                      <w:r w:rsidRPr="009878EF">
                        <w:rPr>
                          <w:color w:val="000000"/>
                          <w:lang w:val="en-US"/>
                        </w:rPr>
                        <w:t xml:space="preserve"> de </w:t>
                      </w:r>
                      <w:proofErr w:type="spellStart"/>
                      <w:r w:rsidRPr="009878EF">
                        <w:rPr>
                          <w:color w:val="000000"/>
                          <w:lang w:val="en-US"/>
                        </w:rPr>
                        <w:t>întocmire</w:t>
                      </w:r>
                      <w:proofErr w:type="spellEnd"/>
                      <w:r w:rsidRPr="009878EF">
                        <w:rPr>
                          <w:color w:val="000000"/>
                          <w:lang w:val="en-US"/>
                        </w:rPr>
                        <w:t xml:space="preserve">, </w:t>
                      </w:r>
                      <w:proofErr w:type="spellStart"/>
                      <w:r w:rsidRPr="009878EF">
                        <w:rPr>
                          <w:color w:val="000000"/>
                          <w:lang w:val="en-US"/>
                        </w:rPr>
                        <w:t>evidenţă</w:t>
                      </w:r>
                      <w:proofErr w:type="spellEnd"/>
                      <w:r w:rsidRPr="009878EF"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9878EF">
                        <w:rPr>
                          <w:color w:val="000000"/>
                          <w:lang w:val="en-US"/>
                        </w:rPr>
                        <w:t>şi</w:t>
                      </w:r>
                      <w:proofErr w:type="spellEnd"/>
                      <w:r w:rsidRPr="009878EF"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9878EF">
                        <w:rPr>
                          <w:color w:val="000000"/>
                          <w:lang w:val="en-US"/>
                        </w:rPr>
                        <w:t>publicare</w:t>
                      </w:r>
                      <w:proofErr w:type="spellEnd"/>
                      <w:r w:rsidRPr="009878EF">
                        <w:rPr>
                          <w:color w:val="000000"/>
                          <w:lang w:val="en-US"/>
                        </w:rPr>
                        <w:t xml:space="preserve"> a </w:t>
                      </w:r>
                      <w:proofErr w:type="spellStart"/>
                      <w:r w:rsidRPr="009878EF">
                        <w:rPr>
                          <w:color w:val="000000"/>
                          <w:lang w:val="en-US"/>
                        </w:rPr>
                        <w:t>Listei</w:t>
                      </w:r>
                      <w:proofErr w:type="spellEnd"/>
                      <w:r w:rsidRPr="009878EF">
                        <w:rPr>
                          <w:color w:val="000000"/>
                          <w:lang w:val="en-US"/>
                        </w:rPr>
                        <w:t xml:space="preserve"> de </w:t>
                      </w:r>
                      <w:proofErr w:type="spellStart"/>
                      <w:r w:rsidRPr="009878EF">
                        <w:rPr>
                          <w:color w:val="000000"/>
                          <w:lang w:val="en-US"/>
                        </w:rPr>
                        <w:t>interdicţie</w:t>
                      </w:r>
                      <w:proofErr w:type="spellEnd"/>
                      <w:r w:rsidRPr="009878EF">
                        <w:rPr>
                          <w:color w:val="000000"/>
                          <w:lang w:val="en-US"/>
                        </w:rPr>
                        <w:t xml:space="preserve"> a </w:t>
                      </w:r>
                      <w:proofErr w:type="spellStart"/>
                      <w:r w:rsidRPr="009878EF">
                        <w:rPr>
                          <w:color w:val="000000"/>
                          <w:lang w:val="en-US"/>
                        </w:rPr>
                        <w:t>operatorilor</w:t>
                      </w:r>
                      <w:proofErr w:type="spellEnd"/>
                      <w:r w:rsidRPr="009878EF"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9878EF">
                        <w:rPr>
                          <w:color w:val="000000"/>
                          <w:lang w:val="en-US"/>
                        </w:rPr>
                        <w:t>economici</w:t>
                      </w:r>
                      <w:proofErr w:type="spellEnd"/>
                      <w:r w:rsidRPr="009878EF"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9878EF">
                        <w:rPr>
                          <w:color w:val="000000"/>
                          <w:lang w:val="en-US"/>
                        </w:rPr>
                        <w:t>este</w:t>
                      </w:r>
                      <w:proofErr w:type="spellEnd"/>
                      <w:proofErr w:type="gramEnd"/>
                      <w:r w:rsidRPr="009878EF"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9878EF">
                        <w:rPr>
                          <w:color w:val="000000"/>
                          <w:lang w:val="en-US"/>
                        </w:rPr>
                        <w:t>stabilit</w:t>
                      </w:r>
                      <w:proofErr w:type="spellEnd"/>
                      <w:r w:rsidRPr="009878EF">
                        <w:rPr>
                          <w:color w:val="000000"/>
                          <w:lang w:val="en-US"/>
                        </w:rPr>
                        <w:t xml:space="preserve"> de </w:t>
                      </w:r>
                      <w:proofErr w:type="spellStart"/>
                      <w:r w:rsidRPr="009878EF">
                        <w:rPr>
                          <w:color w:val="000000"/>
                          <w:lang w:val="en-US"/>
                        </w:rPr>
                        <w:t>Regulamentul</w:t>
                      </w:r>
                      <w:proofErr w:type="spellEnd"/>
                      <w:r w:rsidRPr="009878EF">
                        <w:rPr>
                          <w:color w:val="000000"/>
                          <w:lang w:val="en-US"/>
                        </w:rPr>
                        <w:t xml:space="preserve"> cu </w:t>
                      </w:r>
                      <w:proofErr w:type="spellStart"/>
                      <w:r w:rsidRPr="009878EF">
                        <w:rPr>
                          <w:color w:val="000000"/>
                          <w:lang w:val="en-US"/>
                        </w:rPr>
                        <w:t>privire</w:t>
                      </w:r>
                      <w:proofErr w:type="spellEnd"/>
                      <w:r w:rsidRPr="009878EF">
                        <w:rPr>
                          <w:color w:val="000000"/>
                          <w:lang w:val="en-US"/>
                        </w:rPr>
                        <w:t xml:space="preserve"> la </w:t>
                      </w:r>
                      <w:proofErr w:type="spellStart"/>
                      <w:r w:rsidRPr="009878EF">
                        <w:rPr>
                          <w:color w:val="000000"/>
                          <w:lang w:val="en-US"/>
                        </w:rPr>
                        <w:t>modul</w:t>
                      </w:r>
                      <w:proofErr w:type="spellEnd"/>
                      <w:r w:rsidRPr="009878EF">
                        <w:rPr>
                          <w:color w:val="000000"/>
                          <w:lang w:val="en-US"/>
                        </w:rPr>
                        <w:t xml:space="preserve"> de </w:t>
                      </w:r>
                      <w:proofErr w:type="spellStart"/>
                      <w:r w:rsidRPr="009878EF">
                        <w:rPr>
                          <w:color w:val="000000"/>
                          <w:lang w:val="en-US"/>
                        </w:rPr>
                        <w:t>întocmire</w:t>
                      </w:r>
                      <w:proofErr w:type="spellEnd"/>
                      <w:r w:rsidRPr="009878EF">
                        <w:rPr>
                          <w:color w:val="000000"/>
                          <w:lang w:val="en-US"/>
                        </w:rPr>
                        <w:t xml:space="preserve"> a </w:t>
                      </w:r>
                      <w:proofErr w:type="spellStart"/>
                      <w:r w:rsidRPr="009878EF">
                        <w:rPr>
                          <w:color w:val="000000"/>
                          <w:lang w:val="en-US"/>
                        </w:rPr>
                        <w:t>Listei</w:t>
                      </w:r>
                      <w:proofErr w:type="spellEnd"/>
                      <w:r w:rsidRPr="009878EF">
                        <w:rPr>
                          <w:color w:val="000000"/>
                          <w:lang w:val="en-US"/>
                        </w:rPr>
                        <w:t xml:space="preserve"> de </w:t>
                      </w:r>
                      <w:proofErr w:type="spellStart"/>
                      <w:r w:rsidRPr="009878EF">
                        <w:rPr>
                          <w:color w:val="000000"/>
                          <w:lang w:val="en-US"/>
                        </w:rPr>
                        <w:t>interdicţie</w:t>
                      </w:r>
                      <w:proofErr w:type="spellEnd"/>
                      <w:r w:rsidRPr="009878EF">
                        <w:rPr>
                          <w:color w:val="000000"/>
                          <w:lang w:val="en-US"/>
                        </w:rPr>
                        <w:t xml:space="preserve"> a </w:t>
                      </w:r>
                      <w:proofErr w:type="spellStart"/>
                      <w:r w:rsidRPr="009878EF">
                        <w:rPr>
                          <w:color w:val="000000"/>
                          <w:lang w:val="en-US"/>
                        </w:rPr>
                        <w:t>operatorilor</w:t>
                      </w:r>
                      <w:proofErr w:type="spellEnd"/>
                      <w:r w:rsidRPr="009878EF"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9878EF">
                        <w:rPr>
                          <w:color w:val="000000"/>
                          <w:lang w:val="en-US"/>
                        </w:rPr>
                        <w:t>economici</w:t>
                      </w:r>
                      <w:proofErr w:type="spellEnd"/>
                      <w:r w:rsidRPr="009878EF"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9878EF">
                        <w:rPr>
                          <w:color w:val="000000"/>
                          <w:lang w:val="en-US"/>
                        </w:rPr>
                        <w:t>aprobat</w:t>
                      </w:r>
                      <w:proofErr w:type="spellEnd"/>
                      <w:r w:rsidRPr="009878EF"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9878EF">
                        <w:rPr>
                          <w:color w:val="000000"/>
                          <w:lang w:val="en-US"/>
                        </w:rPr>
                        <w:t>prin</w:t>
                      </w:r>
                      <w:proofErr w:type="spellEnd"/>
                      <w:r w:rsidRPr="009878EF"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9878EF">
                        <w:rPr>
                          <w:b/>
                          <w:color w:val="000000"/>
                          <w:lang w:val="en-US"/>
                        </w:rPr>
                        <w:t>Hotărârea</w:t>
                      </w:r>
                      <w:proofErr w:type="spellEnd"/>
                      <w:r w:rsidRPr="009878EF">
                        <w:rPr>
                          <w:b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9878EF">
                        <w:rPr>
                          <w:b/>
                          <w:color w:val="000000"/>
                          <w:lang w:val="en-US"/>
                        </w:rPr>
                        <w:t>Guvernului</w:t>
                      </w:r>
                      <w:proofErr w:type="spellEnd"/>
                      <w:r w:rsidRPr="009878EF">
                        <w:rPr>
                          <w:b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9878EF">
                        <w:rPr>
                          <w:b/>
                          <w:color w:val="000000"/>
                          <w:lang w:val="en-US"/>
                        </w:rPr>
                        <w:t>nr</w:t>
                      </w:r>
                      <w:proofErr w:type="spellEnd"/>
                      <w:r w:rsidRPr="009878EF">
                        <w:rPr>
                          <w:b/>
                          <w:color w:val="000000"/>
                          <w:lang w:val="en-US"/>
                        </w:rPr>
                        <w:t>. 1418 din 28.12.2016</w:t>
                      </w:r>
                      <w:r w:rsidRPr="009878EF">
                        <w:rPr>
                          <w:color w:val="000000"/>
                          <w:sz w:val="24"/>
                          <w:lang w:val="en-US"/>
                        </w:rPr>
                        <w:t>.</w:t>
                      </w:r>
                    </w:p>
                    <w:p w:rsidR="009878EF" w:rsidRPr="009878EF" w:rsidRDefault="009878EF" w:rsidP="009878E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proofErr w:type="spellStart"/>
      <w:r w:rsidR="007E0D30" w:rsidRPr="009878EF">
        <w:rPr>
          <w:color w:val="000000"/>
          <w:sz w:val="24"/>
          <w:lang w:val="en-US"/>
        </w:rPr>
        <w:t>Conținutul</w:t>
      </w:r>
      <w:proofErr w:type="spellEnd"/>
      <w:r w:rsidR="007E0D30" w:rsidRPr="009878EF">
        <w:rPr>
          <w:color w:val="000000"/>
          <w:sz w:val="24"/>
          <w:lang w:val="en-US"/>
        </w:rPr>
        <w:t xml:space="preserve">, </w:t>
      </w:r>
      <w:proofErr w:type="spellStart"/>
      <w:r w:rsidR="007E0D30" w:rsidRPr="009878EF">
        <w:rPr>
          <w:color w:val="000000"/>
          <w:sz w:val="24"/>
          <w:lang w:val="en-US"/>
        </w:rPr>
        <w:t>m</w:t>
      </w:r>
      <w:r w:rsidR="007E0D30" w:rsidRPr="009878EF">
        <w:rPr>
          <w:color w:val="000000"/>
          <w:sz w:val="24"/>
          <w:lang w:val="en-US"/>
        </w:rPr>
        <w:t>odul</w:t>
      </w:r>
      <w:proofErr w:type="spellEnd"/>
      <w:r w:rsidR="007E0D30" w:rsidRPr="009878EF">
        <w:rPr>
          <w:color w:val="000000"/>
          <w:sz w:val="24"/>
          <w:lang w:val="en-US"/>
        </w:rPr>
        <w:t xml:space="preserve"> de </w:t>
      </w:r>
      <w:proofErr w:type="spellStart"/>
      <w:r w:rsidR="007E0D30" w:rsidRPr="009878EF">
        <w:rPr>
          <w:color w:val="000000"/>
          <w:sz w:val="24"/>
          <w:lang w:val="en-US"/>
        </w:rPr>
        <w:t>întocmire</w:t>
      </w:r>
      <w:proofErr w:type="spellEnd"/>
      <w:r w:rsidR="007E0D30" w:rsidRPr="009878EF">
        <w:rPr>
          <w:color w:val="000000"/>
          <w:sz w:val="24"/>
          <w:lang w:val="en-US"/>
        </w:rPr>
        <w:t xml:space="preserve">, </w:t>
      </w:r>
      <w:proofErr w:type="spellStart"/>
      <w:r w:rsidR="007E0D30" w:rsidRPr="009878EF">
        <w:rPr>
          <w:color w:val="000000"/>
          <w:sz w:val="24"/>
          <w:lang w:val="en-US"/>
        </w:rPr>
        <w:t>evidenţă</w:t>
      </w:r>
      <w:proofErr w:type="spellEnd"/>
      <w:r w:rsidR="007E0D30" w:rsidRPr="009878EF">
        <w:rPr>
          <w:color w:val="000000"/>
          <w:sz w:val="24"/>
          <w:lang w:val="en-US"/>
        </w:rPr>
        <w:t xml:space="preserve"> </w:t>
      </w:r>
      <w:proofErr w:type="spellStart"/>
      <w:r w:rsidR="007E0D30" w:rsidRPr="009878EF">
        <w:rPr>
          <w:color w:val="000000"/>
          <w:sz w:val="24"/>
          <w:lang w:val="en-US"/>
        </w:rPr>
        <w:t>şi</w:t>
      </w:r>
      <w:proofErr w:type="spellEnd"/>
      <w:r w:rsidR="007E0D30" w:rsidRPr="009878EF">
        <w:rPr>
          <w:color w:val="000000"/>
          <w:sz w:val="24"/>
          <w:lang w:val="en-US"/>
        </w:rPr>
        <w:t xml:space="preserve"> </w:t>
      </w:r>
      <w:proofErr w:type="spellStart"/>
      <w:r w:rsidR="007E0D30" w:rsidRPr="009878EF">
        <w:rPr>
          <w:color w:val="000000"/>
          <w:sz w:val="24"/>
          <w:lang w:val="en-US"/>
        </w:rPr>
        <w:t>publicare</w:t>
      </w:r>
      <w:proofErr w:type="spellEnd"/>
      <w:r w:rsidR="007E0D30" w:rsidRPr="009878EF">
        <w:rPr>
          <w:color w:val="000000"/>
          <w:sz w:val="24"/>
          <w:lang w:val="en-US"/>
        </w:rPr>
        <w:t xml:space="preserve"> a </w:t>
      </w:r>
      <w:proofErr w:type="spellStart"/>
      <w:r w:rsidR="007E0D30" w:rsidRPr="009878EF">
        <w:rPr>
          <w:color w:val="000000"/>
          <w:sz w:val="24"/>
          <w:lang w:val="en-US"/>
        </w:rPr>
        <w:t>Listei</w:t>
      </w:r>
      <w:proofErr w:type="spellEnd"/>
      <w:r w:rsidR="007E0D30" w:rsidRPr="009878EF">
        <w:rPr>
          <w:color w:val="000000"/>
          <w:sz w:val="24"/>
          <w:lang w:val="en-US"/>
        </w:rPr>
        <w:t xml:space="preserve"> de </w:t>
      </w:r>
      <w:proofErr w:type="spellStart"/>
      <w:r w:rsidR="007E0D30" w:rsidRPr="009878EF">
        <w:rPr>
          <w:color w:val="000000"/>
          <w:sz w:val="24"/>
          <w:lang w:val="en-US"/>
        </w:rPr>
        <w:t>interdicţie</w:t>
      </w:r>
      <w:proofErr w:type="spellEnd"/>
      <w:r w:rsidR="007E0D30" w:rsidRPr="009878EF">
        <w:rPr>
          <w:color w:val="000000"/>
          <w:sz w:val="24"/>
          <w:lang w:val="en-US"/>
        </w:rPr>
        <w:t xml:space="preserve"> a </w:t>
      </w:r>
      <w:proofErr w:type="spellStart"/>
      <w:r w:rsidR="007E0D30" w:rsidRPr="009878EF">
        <w:rPr>
          <w:color w:val="000000"/>
          <w:sz w:val="24"/>
          <w:lang w:val="en-US"/>
        </w:rPr>
        <w:t>operatorilor</w:t>
      </w:r>
      <w:proofErr w:type="spellEnd"/>
      <w:r w:rsidR="007E0D30" w:rsidRPr="009878EF">
        <w:rPr>
          <w:color w:val="000000"/>
          <w:sz w:val="24"/>
          <w:lang w:val="en-US"/>
        </w:rPr>
        <w:t xml:space="preserve"> </w:t>
      </w:r>
      <w:proofErr w:type="spellStart"/>
      <w:r w:rsidR="007E0D30" w:rsidRPr="009878EF">
        <w:rPr>
          <w:color w:val="000000"/>
          <w:sz w:val="24"/>
          <w:lang w:val="en-US"/>
        </w:rPr>
        <w:t>economici</w:t>
      </w:r>
      <w:proofErr w:type="spellEnd"/>
      <w:r w:rsidR="007E0D30" w:rsidRPr="009878EF">
        <w:rPr>
          <w:color w:val="000000"/>
          <w:sz w:val="24"/>
          <w:lang w:val="en-US"/>
        </w:rPr>
        <w:t xml:space="preserve"> </w:t>
      </w:r>
      <w:proofErr w:type="spellStart"/>
      <w:proofErr w:type="gramStart"/>
      <w:r w:rsidR="007E0D30" w:rsidRPr="009878EF">
        <w:rPr>
          <w:color w:val="000000"/>
          <w:sz w:val="24"/>
          <w:lang w:val="en-US"/>
        </w:rPr>
        <w:t>este</w:t>
      </w:r>
      <w:proofErr w:type="spellEnd"/>
      <w:proofErr w:type="gramEnd"/>
      <w:r w:rsidR="007E0D30" w:rsidRPr="009878EF">
        <w:rPr>
          <w:color w:val="000000"/>
          <w:sz w:val="24"/>
          <w:lang w:val="en-US"/>
        </w:rPr>
        <w:t xml:space="preserve"> </w:t>
      </w:r>
      <w:proofErr w:type="spellStart"/>
      <w:r w:rsidR="007E0D30" w:rsidRPr="009878EF">
        <w:rPr>
          <w:color w:val="000000"/>
          <w:sz w:val="24"/>
          <w:lang w:val="en-US"/>
        </w:rPr>
        <w:t>stabilit</w:t>
      </w:r>
      <w:proofErr w:type="spellEnd"/>
      <w:r w:rsidR="007E0D30" w:rsidRPr="009878EF">
        <w:rPr>
          <w:color w:val="000000"/>
          <w:sz w:val="24"/>
          <w:lang w:val="en-US"/>
        </w:rPr>
        <w:t xml:space="preserve"> de </w:t>
      </w:r>
      <w:proofErr w:type="spellStart"/>
      <w:r w:rsidR="007E0D30" w:rsidRPr="009878EF">
        <w:rPr>
          <w:color w:val="000000"/>
          <w:sz w:val="24"/>
          <w:lang w:val="en-US"/>
        </w:rPr>
        <w:t>Regulamentul</w:t>
      </w:r>
      <w:proofErr w:type="spellEnd"/>
      <w:r w:rsidR="007E0D30" w:rsidRPr="009878EF">
        <w:rPr>
          <w:color w:val="000000"/>
          <w:sz w:val="24"/>
          <w:lang w:val="en-US"/>
        </w:rPr>
        <w:t xml:space="preserve"> cu </w:t>
      </w:r>
      <w:proofErr w:type="spellStart"/>
      <w:r w:rsidR="007E0D30" w:rsidRPr="009878EF">
        <w:rPr>
          <w:color w:val="000000"/>
          <w:sz w:val="24"/>
          <w:lang w:val="en-US"/>
        </w:rPr>
        <w:t>privire</w:t>
      </w:r>
      <w:proofErr w:type="spellEnd"/>
      <w:r w:rsidR="007E0D30" w:rsidRPr="009878EF">
        <w:rPr>
          <w:color w:val="000000"/>
          <w:sz w:val="24"/>
          <w:lang w:val="en-US"/>
        </w:rPr>
        <w:t xml:space="preserve"> la </w:t>
      </w:r>
      <w:proofErr w:type="spellStart"/>
      <w:r w:rsidR="007E0D30" w:rsidRPr="009878EF">
        <w:rPr>
          <w:color w:val="000000"/>
          <w:sz w:val="24"/>
          <w:lang w:val="en-US"/>
        </w:rPr>
        <w:t>modul</w:t>
      </w:r>
      <w:proofErr w:type="spellEnd"/>
      <w:r w:rsidR="007E0D30" w:rsidRPr="009878EF">
        <w:rPr>
          <w:color w:val="000000"/>
          <w:sz w:val="24"/>
          <w:lang w:val="en-US"/>
        </w:rPr>
        <w:t xml:space="preserve"> de </w:t>
      </w:r>
      <w:proofErr w:type="spellStart"/>
      <w:r w:rsidR="007E0D30" w:rsidRPr="009878EF">
        <w:rPr>
          <w:color w:val="000000"/>
          <w:sz w:val="24"/>
          <w:lang w:val="en-US"/>
        </w:rPr>
        <w:t>întocmire</w:t>
      </w:r>
      <w:proofErr w:type="spellEnd"/>
      <w:r w:rsidR="007E0D30" w:rsidRPr="009878EF">
        <w:rPr>
          <w:color w:val="000000"/>
          <w:sz w:val="24"/>
          <w:lang w:val="en-US"/>
        </w:rPr>
        <w:t xml:space="preserve"> a </w:t>
      </w:r>
      <w:proofErr w:type="spellStart"/>
      <w:r w:rsidR="007E0D30" w:rsidRPr="009878EF">
        <w:rPr>
          <w:color w:val="000000"/>
          <w:sz w:val="24"/>
          <w:lang w:val="en-US"/>
        </w:rPr>
        <w:t>Listei</w:t>
      </w:r>
      <w:proofErr w:type="spellEnd"/>
      <w:r w:rsidR="007E0D30" w:rsidRPr="009878EF">
        <w:rPr>
          <w:color w:val="000000"/>
          <w:sz w:val="24"/>
          <w:lang w:val="en-US"/>
        </w:rPr>
        <w:t xml:space="preserve"> de </w:t>
      </w:r>
      <w:proofErr w:type="spellStart"/>
      <w:r w:rsidR="007E0D30" w:rsidRPr="009878EF">
        <w:rPr>
          <w:color w:val="000000"/>
          <w:sz w:val="24"/>
          <w:lang w:val="en-US"/>
        </w:rPr>
        <w:t>interdicţie</w:t>
      </w:r>
      <w:proofErr w:type="spellEnd"/>
      <w:r w:rsidR="007E0D30" w:rsidRPr="009878EF">
        <w:rPr>
          <w:color w:val="000000"/>
          <w:sz w:val="24"/>
          <w:lang w:val="en-US"/>
        </w:rPr>
        <w:t xml:space="preserve"> a </w:t>
      </w:r>
      <w:proofErr w:type="spellStart"/>
      <w:r w:rsidR="007E0D30" w:rsidRPr="009878EF">
        <w:rPr>
          <w:color w:val="000000"/>
          <w:sz w:val="24"/>
          <w:lang w:val="en-US"/>
        </w:rPr>
        <w:t>operatorilor</w:t>
      </w:r>
      <w:proofErr w:type="spellEnd"/>
      <w:r w:rsidR="007E0D30" w:rsidRPr="009878EF">
        <w:rPr>
          <w:color w:val="000000"/>
          <w:sz w:val="24"/>
          <w:lang w:val="en-US"/>
        </w:rPr>
        <w:t xml:space="preserve"> </w:t>
      </w:r>
      <w:proofErr w:type="spellStart"/>
      <w:r w:rsidR="007E0D30" w:rsidRPr="009878EF">
        <w:rPr>
          <w:color w:val="000000"/>
          <w:sz w:val="24"/>
          <w:lang w:val="en-US"/>
        </w:rPr>
        <w:t>economici</w:t>
      </w:r>
      <w:proofErr w:type="spellEnd"/>
      <w:r w:rsidR="007E0D30" w:rsidRPr="009878EF">
        <w:rPr>
          <w:color w:val="000000"/>
          <w:sz w:val="24"/>
          <w:lang w:val="en-US"/>
        </w:rPr>
        <w:t xml:space="preserve"> </w:t>
      </w:r>
      <w:proofErr w:type="spellStart"/>
      <w:r w:rsidR="007E0D30" w:rsidRPr="009878EF">
        <w:rPr>
          <w:color w:val="000000"/>
          <w:sz w:val="24"/>
          <w:lang w:val="en-US"/>
        </w:rPr>
        <w:t>aprobat</w:t>
      </w:r>
      <w:proofErr w:type="spellEnd"/>
      <w:r w:rsidR="007E0D30" w:rsidRPr="009878EF">
        <w:rPr>
          <w:color w:val="000000"/>
          <w:sz w:val="24"/>
          <w:lang w:val="en-US"/>
        </w:rPr>
        <w:t xml:space="preserve"> </w:t>
      </w:r>
      <w:proofErr w:type="spellStart"/>
      <w:r w:rsidR="007E0D30" w:rsidRPr="009878EF">
        <w:rPr>
          <w:color w:val="000000"/>
          <w:sz w:val="24"/>
          <w:lang w:val="en-US"/>
        </w:rPr>
        <w:t>prin</w:t>
      </w:r>
      <w:proofErr w:type="spellEnd"/>
      <w:r w:rsidR="007E0D30" w:rsidRPr="009878EF">
        <w:rPr>
          <w:color w:val="000000"/>
          <w:sz w:val="24"/>
          <w:lang w:val="en-US"/>
        </w:rPr>
        <w:t xml:space="preserve"> </w:t>
      </w:r>
      <w:proofErr w:type="spellStart"/>
      <w:r w:rsidR="007E0D30" w:rsidRPr="009878EF">
        <w:rPr>
          <w:b/>
          <w:color w:val="000000"/>
          <w:sz w:val="24"/>
          <w:lang w:val="en-US"/>
        </w:rPr>
        <w:t>Hotărârea</w:t>
      </w:r>
      <w:proofErr w:type="spellEnd"/>
      <w:r w:rsidR="007E0D30" w:rsidRPr="009878EF">
        <w:rPr>
          <w:b/>
          <w:color w:val="000000"/>
          <w:sz w:val="24"/>
          <w:lang w:val="en-US"/>
        </w:rPr>
        <w:t xml:space="preserve"> </w:t>
      </w:r>
      <w:proofErr w:type="spellStart"/>
      <w:r w:rsidR="007E0D30" w:rsidRPr="009878EF">
        <w:rPr>
          <w:b/>
          <w:color w:val="000000"/>
          <w:sz w:val="24"/>
          <w:lang w:val="en-US"/>
        </w:rPr>
        <w:t>Guvernului</w:t>
      </w:r>
      <w:proofErr w:type="spellEnd"/>
      <w:r w:rsidR="007E0D30" w:rsidRPr="009878EF">
        <w:rPr>
          <w:b/>
          <w:color w:val="000000"/>
          <w:sz w:val="24"/>
          <w:lang w:val="en-US"/>
        </w:rPr>
        <w:t xml:space="preserve"> </w:t>
      </w:r>
      <w:proofErr w:type="spellStart"/>
      <w:r w:rsidR="007E0D30" w:rsidRPr="009878EF">
        <w:rPr>
          <w:b/>
          <w:color w:val="000000"/>
          <w:sz w:val="24"/>
          <w:lang w:val="en-US"/>
        </w:rPr>
        <w:t>nr</w:t>
      </w:r>
      <w:proofErr w:type="spellEnd"/>
      <w:r w:rsidR="007E0D30" w:rsidRPr="009878EF">
        <w:rPr>
          <w:b/>
          <w:color w:val="000000"/>
          <w:sz w:val="24"/>
          <w:lang w:val="en-US"/>
        </w:rPr>
        <w:t>. 1418 din 2</w:t>
      </w:r>
      <w:r w:rsidR="007E0D30" w:rsidRPr="009878EF">
        <w:rPr>
          <w:b/>
          <w:color w:val="000000"/>
          <w:sz w:val="24"/>
          <w:lang w:val="en-US"/>
        </w:rPr>
        <w:t>8.12.2016</w:t>
      </w:r>
      <w:r w:rsidR="007E0D30" w:rsidRPr="009878EF">
        <w:rPr>
          <w:color w:val="000000"/>
          <w:sz w:val="24"/>
          <w:lang w:val="en-US"/>
        </w:rPr>
        <w:t>.</w:t>
      </w:r>
    </w:p>
    <w:p w:rsidR="009878EF" w:rsidRPr="009878EF" w:rsidRDefault="009878EF" w:rsidP="009878EF">
      <w:pPr>
        <w:jc w:val="both"/>
        <w:rPr>
          <w:color w:val="000000"/>
          <w:sz w:val="24"/>
          <w:lang w:val="en-US"/>
        </w:rPr>
      </w:pPr>
    </w:p>
    <w:p w:rsidR="00082964" w:rsidRPr="00202AFD" w:rsidRDefault="00C4447E">
      <w:pPr>
        <w:rPr>
          <w:b/>
          <w:color w:val="FF0000"/>
          <w:sz w:val="28"/>
          <w:lang w:val="ro-RO"/>
        </w:rPr>
      </w:pPr>
      <w:r w:rsidRPr="00202AFD">
        <w:rPr>
          <w:b/>
          <w:color w:val="FF0000"/>
          <w:sz w:val="28"/>
          <w:lang w:val="ro-RO"/>
        </w:rPr>
        <w:t>SOLICITANTUL</w:t>
      </w:r>
      <w:r w:rsidR="00FE26F0" w:rsidRPr="00202AFD">
        <w:rPr>
          <w:b/>
          <w:color w:val="FF0000"/>
          <w:sz w:val="28"/>
          <w:lang w:val="ro-RO"/>
        </w:rPr>
        <w:t xml:space="preserve"> (CINE?)</w:t>
      </w:r>
    </w:p>
    <w:p w:rsidR="002D1370" w:rsidRPr="00202AFD" w:rsidRDefault="00C4447E" w:rsidP="00202AFD">
      <w:pPr>
        <w:pStyle w:val="Listparagraf"/>
        <w:numPr>
          <w:ilvl w:val="0"/>
          <w:numId w:val="1"/>
        </w:numPr>
        <w:spacing w:after="0"/>
        <w:ind w:left="426"/>
        <w:rPr>
          <w:b/>
          <w:sz w:val="24"/>
          <w:lang w:val="ro-RO"/>
        </w:rPr>
      </w:pPr>
      <w:r w:rsidRPr="00202AFD">
        <w:rPr>
          <w:b/>
          <w:sz w:val="24"/>
          <w:lang w:val="ro-RO"/>
        </w:rPr>
        <w:t>Autoritatea contractantă</w:t>
      </w:r>
      <w:r w:rsidR="001F4DA5" w:rsidRPr="00202AFD">
        <w:rPr>
          <w:sz w:val="24"/>
          <w:lang w:val="ro-RO"/>
        </w:rPr>
        <w:t>;</w:t>
      </w:r>
    </w:p>
    <w:p w:rsidR="00C4447E" w:rsidRPr="00202AFD" w:rsidRDefault="002D1370" w:rsidP="00202AFD">
      <w:pPr>
        <w:spacing w:after="0"/>
        <w:rPr>
          <w:b/>
          <w:sz w:val="24"/>
          <w:szCs w:val="28"/>
          <w:lang w:val="ro-RO"/>
        </w:rPr>
      </w:pPr>
      <w:r w:rsidRPr="00202AFD">
        <w:rPr>
          <w:b/>
          <w:sz w:val="24"/>
          <w:szCs w:val="28"/>
          <w:lang w:val="ro-RO"/>
        </w:rPr>
        <w:t>(</w:t>
      </w:r>
      <w:r w:rsidRPr="00202AFD">
        <w:rPr>
          <w:color w:val="000000"/>
          <w:sz w:val="24"/>
          <w:szCs w:val="28"/>
          <w:lang w:val="ro-RO"/>
        </w:rPr>
        <w:t>este</w:t>
      </w:r>
      <w:r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Pr="00202AFD">
        <w:rPr>
          <w:b/>
          <w:color w:val="000000"/>
          <w:sz w:val="24"/>
          <w:szCs w:val="28"/>
          <w:lang w:val="en-US"/>
        </w:rPr>
        <w:t>obligată</w:t>
      </w:r>
      <w:proofErr w:type="spellEnd"/>
      <w:r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/>
          <w:sz w:val="24"/>
          <w:szCs w:val="28"/>
          <w:lang w:val="en-US"/>
        </w:rPr>
        <w:t>să</w:t>
      </w:r>
      <w:proofErr w:type="spellEnd"/>
      <w:r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/>
          <w:sz w:val="24"/>
          <w:szCs w:val="28"/>
          <w:lang w:val="en-US"/>
        </w:rPr>
        <w:t>solicite</w:t>
      </w:r>
      <w:proofErr w:type="spellEnd"/>
      <w:r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/>
          <w:sz w:val="24"/>
          <w:szCs w:val="28"/>
          <w:lang w:val="en-US"/>
        </w:rPr>
        <w:t>înscrierea</w:t>
      </w:r>
      <w:proofErr w:type="spellEnd"/>
      <w:r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/>
          <w:sz w:val="24"/>
          <w:szCs w:val="28"/>
          <w:lang w:val="en-US"/>
        </w:rPr>
        <w:t>operatorului</w:t>
      </w:r>
      <w:proofErr w:type="spellEnd"/>
      <w:r w:rsidRPr="00202AFD">
        <w:rPr>
          <w:color w:val="000000"/>
          <w:sz w:val="24"/>
          <w:szCs w:val="28"/>
          <w:lang w:val="en-US"/>
        </w:rPr>
        <w:t xml:space="preserve"> economic </w:t>
      </w:r>
      <w:proofErr w:type="spellStart"/>
      <w:r w:rsidRPr="00202AFD">
        <w:rPr>
          <w:color w:val="000000"/>
          <w:sz w:val="24"/>
          <w:szCs w:val="28"/>
          <w:lang w:val="en-US"/>
        </w:rPr>
        <w:t>în</w:t>
      </w:r>
      <w:proofErr w:type="spellEnd"/>
      <w:r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/>
          <w:sz w:val="24"/>
          <w:szCs w:val="28"/>
          <w:lang w:val="en-US"/>
        </w:rPr>
        <w:t>Listă</w:t>
      </w:r>
      <w:proofErr w:type="spellEnd"/>
      <w:r w:rsidRPr="00202AFD">
        <w:rPr>
          <w:color w:val="000000"/>
          <w:sz w:val="24"/>
          <w:szCs w:val="28"/>
          <w:lang w:val="en-US"/>
        </w:rPr>
        <w:t xml:space="preserve">, </w:t>
      </w:r>
      <w:proofErr w:type="spellStart"/>
      <w:r w:rsidRPr="00202AFD">
        <w:rPr>
          <w:color w:val="000000"/>
          <w:sz w:val="24"/>
          <w:szCs w:val="28"/>
          <w:lang w:val="en-US"/>
        </w:rPr>
        <w:t>dacă</w:t>
      </w:r>
      <w:proofErr w:type="spellEnd"/>
      <w:r w:rsidRPr="00202AFD">
        <w:rPr>
          <w:color w:val="000000"/>
          <w:sz w:val="24"/>
          <w:szCs w:val="28"/>
          <w:lang w:val="en-US"/>
        </w:rPr>
        <w:t xml:space="preserve"> se </w:t>
      </w:r>
      <w:proofErr w:type="spellStart"/>
      <w:r w:rsidRPr="00202AFD">
        <w:rPr>
          <w:color w:val="000000"/>
          <w:sz w:val="24"/>
          <w:szCs w:val="28"/>
          <w:lang w:val="en-US"/>
        </w:rPr>
        <w:t>constată</w:t>
      </w:r>
      <w:proofErr w:type="spellEnd"/>
      <w:r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/>
          <w:sz w:val="24"/>
          <w:szCs w:val="28"/>
          <w:lang w:val="en-US"/>
        </w:rPr>
        <w:t>temei</w:t>
      </w:r>
      <w:proofErr w:type="spellEnd"/>
      <w:r w:rsidRPr="00202AFD">
        <w:rPr>
          <w:color w:val="000000"/>
          <w:sz w:val="24"/>
          <w:szCs w:val="28"/>
          <w:lang w:val="en-US"/>
        </w:rPr>
        <w:t>)</w:t>
      </w:r>
    </w:p>
    <w:p w:rsidR="00C4447E" w:rsidRPr="00202AFD" w:rsidRDefault="00C4447E" w:rsidP="001F4DA5">
      <w:pPr>
        <w:spacing w:after="0"/>
        <w:ind w:left="360"/>
        <w:rPr>
          <w:sz w:val="24"/>
          <w:lang w:val="en-US"/>
        </w:rPr>
      </w:pPr>
      <w:r w:rsidRPr="00202AFD">
        <w:rPr>
          <w:b/>
          <w:sz w:val="24"/>
          <w:lang w:val="ro-RO"/>
        </w:rPr>
        <w:t xml:space="preserve">* </w:t>
      </w:r>
      <w:r w:rsidRPr="00202AFD">
        <w:rPr>
          <w:sz w:val="24"/>
          <w:lang w:val="ro-RO"/>
        </w:rPr>
        <w:t xml:space="preserve">Organele de control (dacă constată temei de înscriere vor înainta o prescripţie </w:t>
      </w:r>
      <w:r w:rsidR="00202AFD">
        <w:rPr>
          <w:sz w:val="24"/>
          <w:lang w:val="ro-RO"/>
        </w:rPr>
        <w:t>A.C.</w:t>
      </w:r>
      <w:r w:rsidRPr="00202AFD">
        <w:rPr>
          <w:sz w:val="24"/>
          <w:lang w:val="ro-RO"/>
        </w:rPr>
        <w:t>)</w:t>
      </w:r>
    </w:p>
    <w:p w:rsidR="00C4447E" w:rsidRPr="00202AFD" w:rsidRDefault="00C4447E" w:rsidP="00202AFD">
      <w:pPr>
        <w:spacing w:after="0"/>
        <w:ind w:left="426" w:hanging="426"/>
        <w:rPr>
          <w:b/>
          <w:sz w:val="24"/>
          <w:lang w:val="en-US"/>
        </w:rPr>
      </w:pPr>
      <w:r w:rsidRPr="00202AFD">
        <w:rPr>
          <w:b/>
          <w:sz w:val="24"/>
          <w:lang w:val="ro-RO"/>
        </w:rPr>
        <w:t xml:space="preserve">2. </w:t>
      </w:r>
      <w:r w:rsidR="00202AFD">
        <w:rPr>
          <w:b/>
          <w:sz w:val="24"/>
          <w:lang w:val="ro-RO"/>
        </w:rPr>
        <w:t xml:space="preserve">   </w:t>
      </w:r>
      <w:r w:rsidRPr="00202AFD">
        <w:rPr>
          <w:b/>
          <w:sz w:val="24"/>
          <w:lang w:val="ro-RO"/>
        </w:rPr>
        <w:t xml:space="preserve">Agenția Achiziții Publice </w:t>
      </w:r>
      <w:r w:rsidRPr="00202AFD">
        <w:rPr>
          <w:sz w:val="24"/>
          <w:lang w:val="ro-RO"/>
        </w:rPr>
        <w:t>(autosesizare)</w:t>
      </w:r>
      <w:r w:rsidR="001F4DA5" w:rsidRPr="00202AFD">
        <w:rPr>
          <w:sz w:val="24"/>
          <w:lang w:val="ro-RO"/>
        </w:rPr>
        <w:t>;</w:t>
      </w:r>
    </w:p>
    <w:p w:rsidR="00C4447E" w:rsidRPr="00202AFD" w:rsidRDefault="00C4447E" w:rsidP="00202AFD">
      <w:pPr>
        <w:spacing w:after="0"/>
        <w:ind w:left="360" w:hanging="360"/>
        <w:rPr>
          <w:b/>
          <w:sz w:val="24"/>
          <w:lang w:val="ro-RO"/>
        </w:rPr>
      </w:pPr>
      <w:r w:rsidRPr="00202AFD">
        <w:rPr>
          <w:b/>
          <w:sz w:val="24"/>
          <w:lang w:val="ro-RO"/>
        </w:rPr>
        <w:t xml:space="preserve">3. </w:t>
      </w:r>
      <w:r w:rsidR="00202AFD">
        <w:rPr>
          <w:b/>
          <w:sz w:val="24"/>
          <w:lang w:val="ro-RO"/>
        </w:rPr>
        <w:t xml:space="preserve">   </w:t>
      </w:r>
      <w:r w:rsidRPr="00202AFD">
        <w:rPr>
          <w:b/>
          <w:sz w:val="24"/>
          <w:lang w:val="ro-RO"/>
        </w:rPr>
        <w:t>Agenția Națională pentru Soluționarea Contestațiilor</w:t>
      </w:r>
      <w:r w:rsidR="001F4DA5" w:rsidRPr="00202AFD">
        <w:rPr>
          <w:sz w:val="24"/>
          <w:lang w:val="ro-RO"/>
        </w:rPr>
        <w:t>.</w:t>
      </w:r>
    </w:p>
    <w:p w:rsidR="001F4DA5" w:rsidRPr="00202AFD" w:rsidRDefault="001F4DA5" w:rsidP="001F4DA5">
      <w:pPr>
        <w:spacing w:after="0"/>
        <w:ind w:left="360"/>
        <w:rPr>
          <w:b/>
          <w:sz w:val="24"/>
          <w:lang w:val="ro-RO"/>
        </w:rPr>
      </w:pPr>
    </w:p>
    <w:p w:rsidR="00C4447E" w:rsidRPr="00202AFD" w:rsidRDefault="00C4447E" w:rsidP="00C4447E">
      <w:pPr>
        <w:rPr>
          <w:b/>
          <w:color w:val="FF0000"/>
          <w:sz w:val="28"/>
          <w:szCs w:val="32"/>
          <w:lang w:val="ro-RO"/>
        </w:rPr>
      </w:pPr>
      <w:r w:rsidRPr="00202AFD">
        <w:rPr>
          <w:b/>
          <w:color w:val="FF0000"/>
          <w:sz w:val="28"/>
          <w:szCs w:val="32"/>
          <w:lang w:val="ro-RO"/>
        </w:rPr>
        <w:t>TEMEIURILE DE ÎNSCRIERE</w:t>
      </w:r>
      <w:r w:rsidR="00FE26F0" w:rsidRPr="00202AFD">
        <w:rPr>
          <w:b/>
          <w:color w:val="FF0000"/>
          <w:sz w:val="28"/>
          <w:szCs w:val="32"/>
          <w:lang w:val="ro-RO"/>
        </w:rPr>
        <w:t xml:space="preserve"> (PENTRU CE?)</w:t>
      </w:r>
    </w:p>
    <w:p w:rsidR="00C4447E" w:rsidRPr="00202AFD" w:rsidRDefault="002D1370" w:rsidP="001F4DA5">
      <w:pPr>
        <w:pStyle w:val="Listparagraf"/>
        <w:numPr>
          <w:ilvl w:val="0"/>
          <w:numId w:val="2"/>
        </w:numPr>
        <w:spacing w:after="0"/>
        <w:rPr>
          <w:color w:val="000000"/>
          <w:sz w:val="24"/>
          <w:szCs w:val="28"/>
          <w:lang w:val="en-US"/>
        </w:rPr>
      </w:pPr>
      <w:r w:rsidRPr="00202AFD">
        <w:rPr>
          <w:color w:val="000000"/>
          <w:sz w:val="24"/>
          <w:szCs w:val="28"/>
          <w:lang w:val="ro-RO"/>
        </w:rPr>
        <w:t>E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xistă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o </w:t>
      </w:r>
      <w:proofErr w:type="spellStart"/>
      <w:r w:rsidR="00C4447E" w:rsidRPr="00202AFD">
        <w:rPr>
          <w:b/>
          <w:color w:val="000000"/>
          <w:sz w:val="24"/>
          <w:szCs w:val="28"/>
          <w:lang w:val="en-US"/>
        </w:rPr>
        <w:t>hotărîre</w:t>
      </w:r>
      <w:proofErr w:type="spellEnd"/>
      <w:r w:rsidR="00C4447E" w:rsidRPr="00202AFD">
        <w:rPr>
          <w:b/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b/>
          <w:color w:val="000000"/>
          <w:sz w:val="24"/>
          <w:szCs w:val="28"/>
          <w:lang w:val="en-US"/>
        </w:rPr>
        <w:t>definitivă</w:t>
      </w:r>
      <w:proofErr w:type="spellEnd"/>
      <w:r w:rsidR="00C4447E" w:rsidRPr="00202AFD">
        <w:rPr>
          <w:b/>
          <w:color w:val="000000"/>
          <w:sz w:val="24"/>
          <w:szCs w:val="28"/>
          <w:lang w:val="en-US"/>
        </w:rPr>
        <w:t xml:space="preserve"> a </w:t>
      </w:r>
      <w:proofErr w:type="spellStart"/>
      <w:r w:rsidR="00C4447E" w:rsidRPr="00202AFD">
        <w:rPr>
          <w:b/>
          <w:color w:val="000000"/>
          <w:sz w:val="24"/>
          <w:szCs w:val="28"/>
          <w:lang w:val="en-US"/>
        </w:rPr>
        <w:t>instanţei</w:t>
      </w:r>
      <w:proofErr w:type="spellEnd"/>
      <w:r w:rsidR="00C4447E" w:rsidRPr="00202AFD">
        <w:rPr>
          <w:b/>
          <w:color w:val="000000"/>
          <w:sz w:val="24"/>
          <w:szCs w:val="28"/>
          <w:lang w:val="en-US"/>
        </w:rPr>
        <w:t xml:space="preserve"> de </w:t>
      </w:r>
      <w:proofErr w:type="spellStart"/>
      <w:r w:rsidR="00C4447E" w:rsidRPr="00202AFD">
        <w:rPr>
          <w:b/>
          <w:color w:val="000000"/>
          <w:sz w:val="24"/>
          <w:szCs w:val="28"/>
          <w:lang w:val="en-US"/>
        </w:rPr>
        <w:t>judecată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prin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care a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fost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b/>
          <w:color w:val="000000"/>
          <w:sz w:val="24"/>
          <w:szCs w:val="28"/>
          <w:lang w:val="en-US"/>
        </w:rPr>
        <w:t>reziliat</w:t>
      </w:r>
      <w:proofErr w:type="spellEnd"/>
      <w:r w:rsidR="00C4447E" w:rsidRPr="00202AFD">
        <w:rPr>
          <w:b/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b/>
          <w:color w:val="000000"/>
          <w:sz w:val="24"/>
          <w:szCs w:val="28"/>
          <w:lang w:val="en-US"/>
        </w:rPr>
        <w:t>contractul</w:t>
      </w:r>
      <w:proofErr w:type="spellEnd"/>
      <w:r w:rsidR="00C4447E" w:rsidRPr="00202AFD">
        <w:rPr>
          <w:b/>
          <w:color w:val="000000"/>
          <w:sz w:val="24"/>
          <w:szCs w:val="28"/>
          <w:lang w:val="en-US"/>
        </w:rPr>
        <w:t xml:space="preserve"> de </w:t>
      </w:r>
      <w:proofErr w:type="spellStart"/>
      <w:r w:rsidR="00C4447E" w:rsidRPr="00202AFD">
        <w:rPr>
          <w:b/>
          <w:color w:val="000000"/>
          <w:sz w:val="24"/>
          <w:szCs w:val="28"/>
          <w:lang w:val="en-US"/>
        </w:rPr>
        <w:t>achiziţii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ca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rezultat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al </w:t>
      </w:r>
      <w:proofErr w:type="spellStart"/>
      <w:r w:rsidR="00C4447E" w:rsidRPr="00202AFD">
        <w:rPr>
          <w:b/>
          <w:color w:val="000000"/>
          <w:sz w:val="24"/>
          <w:szCs w:val="28"/>
          <w:lang w:val="en-US"/>
        </w:rPr>
        <w:t>neîndeplinirii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sau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b/>
          <w:color w:val="000000"/>
          <w:sz w:val="24"/>
          <w:szCs w:val="28"/>
          <w:lang w:val="en-US"/>
        </w:rPr>
        <w:t>îndeplinirii</w:t>
      </w:r>
      <w:proofErr w:type="spellEnd"/>
      <w:r w:rsidR="00C4447E" w:rsidRPr="00202AFD">
        <w:rPr>
          <w:b/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b/>
          <w:color w:val="000000"/>
          <w:sz w:val="24"/>
          <w:szCs w:val="28"/>
          <w:lang w:val="en-US"/>
        </w:rPr>
        <w:t>necorespunzătoare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de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către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r w:rsidRPr="00202AFD">
        <w:rPr>
          <w:color w:val="000000"/>
          <w:sz w:val="24"/>
          <w:szCs w:val="28"/>
          <w:lang w:val="en-US"/>
        </w:rPr>
        <w:t>O.E.</w:t>
      </w:r>
      <w:r w:rsidR="00C4447E" w:rsidRPr="00202AFD">
        <w:rPr>
          <w:color w:val="000000"/>
          <w:sz w:val="24"/>
          <w:szCs w:val="28"/>
          <w:lang w:val="en-US"/>
        </w:rPr>
        <w:t xml:space="preserve"> a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clauzelor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contractuale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>;</w:t>
      </w:r>
    </w:p>
    <w:p w:rsidR="00FE26F0" w:rsidRPr="00202AFD" w:rsidRDefault="002D1370" w:rsidP="001F4DA5">
      <w:pPr>
        <w:pStyle w:val="Listparagraf"/>
        <w:numPr>
          <w:ilvl w:val="0"/>
          <w:numId w:val="2"/>
        </w:numPr>
        <w:spacing w:after="0"/>
        <w:rPr>
          <w:color w:val="000000"/>
          <w:sz w:val="24"/>
          <w:szCs w:val="28"/>
          <w:lang w:val="en-US"/>
        </w:rPr>
      </w:pPr>
      <w:r w:rsidRPr="00202AFD">
        <w:rPr>
          <w:color w:val="000000"/>
          <w:sz w:val="24"/>
          <w:szCs w:val="28"/>
          <w:lang w:val="en-US"/>
        </w:rPr>
        <w:t>O.E.</w:t>
      </w:r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r w:rsidR="00C4447E" w:rsidRPr="00202AFD">
        <w:rPr>
          <w:b/>
          <w:color w:val="000000"/>
          <w:sz w:val="24"/>
          <w:szCs w:val="28"/>
          <w:lang w:val="en-US"/>
        </w:rPr>
        <w:t xml:space="preserve">nu </w:t>
      </w:r>
      <w:proofErr w:type="spellStart"/>
      <w:r w:rsidR="00C4447E" w:rsidRPr="00202AFD">
        <w:rPr>
          <w:b/>
          <w:color w:val="000000"/>
          <w:sz w:val="24"/>
          <w:szCs w:val="28"/>
          <w:lang w:val="en-US"/>
        </w:rPr>
        <w:t>îşi</w:t>
      </w:r>
      <w:proofErr w:type="spellEnd"/>
      <w:r w:rsidR="00C4447E" w:rsidRPr="00202AFD">
        <w:rPr>
          <w:b/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b/>
          <w:color w:val="000000"/>
          <w:sz w:val="24"/>
          <w:szCs w:val="28"/>
          <w:lang w:val="en-US"/>
        </w:rPr>
        <w:t>îndepli</w:t>
      </w:r>
      <w:r w:rsidR="00C4447E" w:rsidRPr="00202AFD">
        <w:rPr>
          <w:b/>
          <w:color w:val="000000"/>
          <w:sz w:val="24"/>
          <w:szCs w:val="28"/>
          <w:lang w:val="en-US"/>
        </w:rPr>
        <w:t>neşte</w:t>
      </w:r>
      <w:proofErr w:type="spellEnd"/>
      <w:r w:rsidR="00C4447E" w:rsidRPr="00202AFD">
        <w:rPr>
          <w:b/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b/>
          <w:color w:val="000000"/>
          <w:sz w:val="24"/>
          <w:szCs w:val="28"/>
          <w:lang w:val="en-US"/>
        </w:rPr>
        <w:t>obligaţiile</w:t>
      </w:r>
      <w:proofErr w:type="spellEnd"/>
      <w:r w:rsidR="00C4447E" w:rsidRPr="00202AFD">
        <w:rPr>
          <w:b/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b/>
          <w:color w:val="000000"/>
          <w:sz w:val="24"/>
          <w:szCs w:val="28"/>
          <w:lang w:val="en-US"/>
        </w:rPr>
        <w:t>contractuale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(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livrează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bunuri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,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prestează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servicii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sau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execută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lucrări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din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proprie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iniţiativă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,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altele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decît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cele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prevăzute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în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contract,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ori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calitatea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bunurilor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,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serviciilor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şi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lucrărilor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este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mai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joasă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decît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cea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stipulată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în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contract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şi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în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documentele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privind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desfă</w:t>
      </w:r>
      <w:r w:rsidR="00C4447E" w:rsidRPr="00202AFD">
        <w:rPr>
          <w:color w:val="000000"/>
          <w:sz w:val="24"/>
          <w:szCs w:val="28"/>
          <w:lang w:val="en-US"/>
        </w:rPr>
        <w:t>şurarea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procedurii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de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achiziţie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>);</w:t>
      </w:r>
    </w:p>
    <w:p w:rsidR="00C4447E" w:rsidRPr="00202AFD" w:rsidRDefault="002D1370" w:rsidP="001F4DA5">
      <w:pPr>
        <w:pStyle w:val="Listparagraf"/>
        <w:numPr>
          <w:ilvl w:val="0"/>
          <w:numId w:val="2"/>
        </w:numPr>
        <w:spacing w:after="0"/>
        <w:rPr>
          <w:color w:val="000000"/>
          <w:sz w:val="24"/>
          <w:szCs w:val="28"/>
          <w:lang w:val="en-US"/>
        </w:rPr>
      </w:pPr>
      <w:proofErr w:type="spellStart"/>
      <w:r w:rsidRPr="00202AFD">
        <w:rPr>
          <w:b/>
          <w:color w:val="000000"/>
          <w:sz w:val="24"/>
          <w:szCs w:val="28"/>
          <w:lang w:val="en-US"/>
        </w:rPr>
        <w:t>P</w:t>
      </w:r>
      <w:r w:rsidR="00C4447E" w:rsidRPr="00202AFD">
        <w:rPr>
          <w:b/>
          <w:color w:val="000000"/>
          <w:sz w:val="24"/>
          <w:szCs w:val="28"/>
          <w:lang w:val="en-US"/>
        </w:rPr>
        <w:t>rezentarea</w:t>
      </w:r>
      <w:proofErr w:type="spellEnd"/>
      <w:r w:rsidR="00C4447E" w:rsidRPr="00202AFD">
        <w:rPr>
          <w:b/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b/>
          <w:color w:val="000000"/>
          <w:sz w:val="24"/>
          <w:szCs w:val="28"/>
          <w:lang w:val="en-US"/>
        </w:rPr>
        <w:t>documentelor</w:t>
      </w:r>
      <w:proofErr w:type="spellEnd"/>
      <w:r w:rsidR="00C4447E" w:rsidRPr="00202AFD">
        <w:rPr>
          <w:b/>
          <w:color w:val="000000"/>
          <w:sz w:val="24"/>
          <w:szCs w:val="28"/>
          <w:lang w:val="en-US"/>
        </w:rPr>
        <w:t xml:space="preserve"> false</w:t>
      </w:r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în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cadrul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pro</w:t>
      </w:r>
      <w:r w:rsidR="00C4447E" w:rsidRPr="00202AFD">
        <w:rPr>
          <w:color w:val="000000"/>
          <w:sz w:val="24"/>
          <w:szCs w:val="28"/>
          <w:lang w:val="en-US"/>
        </w:rPr>
        <w:t>cedurilor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de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achiziţie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publică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(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p</w:t>
      </w:r>
      <w:r w:rsidR="00C4447E" w:rsidRPr="00202AFD">
        <w:rPr>
          <w:color w:val="000000"/>
          <w:sz w:val="24"/>
          <w:szCs w:val="28"/>
          <w:lang w:val="en-US"/>
        </w:rPr>
        <w:t>entru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aplicarea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prezentului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punct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,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survenirea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prejudiciului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sau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afectării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activităţii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nu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reprezintă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o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condiţie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obligatorie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>);</w:t>
      </w:r>
    </w:p>
    <w:p w:rsidR="00C4447E" w:rsidRPr="00202AFD" w:rsidRDefault="002D1370" w:rsidP="001F4DA5">
      <w:pPr>
        <w:pStyle w:val="Listparagraf"/>
        <w:numPr>
          <w:ilvl w:val="0"/>
          <w:numId w:val="2"/>
        </w:numPr>
        <w:spacing w:after="0"/>
        <w:rPr>
          <w:color w:val="000000"/>
          <w:sz w:val="24"/>
          <w:szCs w:val="28"/>
          <w:lang w:val="en-US"/>
        </w:rPr>
      </w:pPr>
      <w:proofErr w:type="spellStart"/>
      <w:r w:rsidRPr="00202AFD">
        <w:rPr>
          <w:color w:val="000000"/>
          <w:sz w:val="24"/>
          <w:szCs w:val="28"/>
          <w:lang w:val="en-US"/>
        </w:rPr>
        <w:t>E</w:t>
      </w:r>
      <w:r w:rsidR="00C4447E" w:rsidRPr="00202AFD">
        <w:rPr>
          <w:color w:val="000000"/>
          <w:sz w:val="24"/>
          <w:szCs w:val="28"/>
          <w:lang w:val="en-US"/>
        </w:rPr>
        <w:t>xistă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dovezi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prezentate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de </w:t>
      </w:r>
      <w:r w:rsidRPr="00202AFD">
        <w:rPr>
          <w:color w:val="000000"/>
          <w:sz w:val="24"/>
          <w:szCs w:val="28"/>
          <w:lang w:val="en-US"/>
        </w:rPr>
        <w:t>A.C.</w:t>
      </w:r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sau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de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organul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de control care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demonstrează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faptul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că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r w:rsidRPr="00202AFD">
        <w:rPr>
          <w:color w:val="000000"/>
          <w:sz w:val="24"/>
          <w:szCs w:val="28"/>
          <w:lang w:val="en-US"/>
        </w:rPr>
        <w:t>O.E.</w:t>
      </w:r>
      <w:r w:rsidR="00C4447E" w:rsidRPr="00202AFD">
        <w:rPr>
          <w:color w:val="000000"/>
          <w:sz w:val="24"/>
          <w:szCs w:val="28"/>
          <w:lang w:val="en-US"/>
        </w:rPr>
        <w:t xml:space="preserve"> au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participat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la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procedura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de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achiziţie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cu </w:t>
      </w:r>
      <w:proofErr w:type="spellStart"/>
      <w:r w:rsidR="00C4447E" w:rsidRPr="00202AFD">
        <w:rPr>
          <w:b/>
          <w:color w:val="000000"/>
          <w:sz w:val="24"/>
          <w:szCs w:val="28"/>
          <w:lang w:val="en-US"/>
        </w:rPr>
        <w:t>oferte</w:t>
      </w:r>
      <w:proofErr w:type="spellEnd"/>
      <w:r w:rsidR="00C4447E" w:rsidRPr="00202AFD">
        <w:rPr>
          <w:b/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b/>
          <w:color w:val="000000"/>
          <w:sz w:val="24"/>
          <w:szCs w:val="28"/>
          <w:lang w:val="en-US"/>
        </w:rPr>
        <w:t>trucate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, au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participat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ca </w:t>
      </w:r>
      <w:proofErr w:type="spellStart"/>
      <w:r w:rsidR="00C4447E" w:rsidRPr="00202AFD">
        <w:rPr>
          <w:b/>
          <w:color w:val="000000"/>
          <w:sz w:val="24"/>
          <w:szCs w:val="28"/>
          <w:lang w:val="en-US"/>
        </w:rPr>
        <w:t>membri</w:t>
      </w:r>
      <w:proofErr w:type="spellEnd"/>
      <w:r w:rsidR="00C4447E" w:rsidRPr="00202AFD">
        <w:rPr>
          <w:b/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b/>
          <w:color w:val="000000"/>
          <w:sz w:val="24"/>
          <w:szCs w:val="28"/>
          <w:lang w:val="en-US"/>
        </w:rPr>
        <w:t>ai</w:t>
      </w:r>
      <w:proofErr w:type="spellEnd"/>
      <w:r w:rsidR="00C4447E" w:rsidRPr="00202AFD">
        <w:rPr>
          <w:b/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b/>
          <w:color w:val="000000"/>
          <w:sz w:val="24"/>
          <w:szCs w:val="28"/>
          <w:lang w:val="en-US"/>
        </w:rPr>
        <w:t>grupului</w:t>
      </w:r>
      <w:proofErr w:type="spellEnd"/>
      <w:r w:rsidR="00C4447E" w:rsidRPr="00202AFD">
        <w:rPr>
          <w:b/>
          <w:color w:val="000000"/>
          <w:sz w:val="24"/>
          <w:szCs w:val="28"/>
          <w:lang w:val="en-US"/>
        </w:rPr>
        <w:t xml:space="preserve"> de </w:t>
      </w:r>
      <w:proofErr w:type="spellStart"/>
      <w:r w:rsidR="00C4447E" w:rsidRPr="00202AFD">
        <w:rPr>
          <w:b/>
          <w:color w:val="000000"/>
          <w:sz w:val="24"/>
          <w:szCs w:val="28"/>
          <w:lang w:val="en-US"/>
        </w:rPr>
        <w:t>întreprinderi</w:t>
      </w:r>
      <w:proofErr w:type="spellEnd"/>
      <w:r w:rsidR="00C4447E" w:rsidRPr="00202AFD">
        <w:rPr>
          <w:b/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b/>
          <w:color w:val="000000"/>
          <w:sz w:val="24"/>
          <w:szCs w:val="28"/>
          <w:lang w:val="en-US"/>
        </w:rPr>
        <w:t>dependente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la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aceeaşi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procedură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de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achiziţie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publică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cu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mai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multe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oferte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sau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au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creat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o </w:t>
      </w:r>
      <w:proofErr w:type="spellStart"/>
      <w:r w:rsidR="00C4447E" w:rsidRPr="00202AFD">
        <w:rPr>
          <w:b/>
          <w:color w:val="000000"/>
          <w:sz w:val="24"/>
          <w:szCs w:val="28"/>
          <w:lang w:val="en-US"/>
        </w:rPr>
        <w:t>concurenţă</w:t>
      </w:r>
      <w:proofErr w:type="spellEnd"/>
      <w:r w:rsidR="00C4447E" w:rsidRPr="00202AFD">
        <w:rPr>
          <w:b/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b/>
          <w:color w:val="000000"/>
          <w:sz w:val="24"/>
          <w:szCs w:val="28"/>
          <w:lang w:val="en-US"/>
        </w:rPr>
        <w:t>neloială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între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C4447E" w:rsidRPr="00202AFD">
        <w:rPr>
          <w:color w:val="000000"/>
          <w:sz w:val="24"/>
          <w:szCs w:val="28"/>
          <w:lang w:val="en-US"/>
        </w:rPr>
        <w:t>participanţi</w:t>
      </w:r>
      <w:proofErr w:type="spellEnd"/>
      <w:r w:rsidR="00C4447E" w:rsidRPr="00202AFD">
        <w:rPr>
          <w:color w:val="000000"/>
          <w:sz w:val="24"/>
          <w:szCs w:val="28"/>
          <w:lang w:val="en-US"/>
        </w:rPr>
        <w:t>.</w:t>
      </w:r>
    </w:p>
    <w:p w:rsidR="00C4447E" w:rsidRPr="00202AFD" w:rsidRDefault="00C4447E" w:rsidP="00C4447E">
      <w:pPr>
        <w:pStyle w:val="Listparagraf"/>
        <w:rPr>
          <w:color w:val="000000"/>
          <w:sz w:val="24"/>
          <w:szCs w:val="28"/>
          <w:lang w:val="en-US"/>
        </w:rPr>
      </w:pPr>
    </w:p>
    <w:p w:rsidR="00C4447E" w:rsidRPr="00202AFD" w:rsidRDefault="00C4447E" w:rsidP="00B136EB">
      <w:pPr>
        <w:pStyle w:val="Listparagraf"/>
        <w:ind w:left="405" w:hanging="405"/>
        <w:rPr>
          <w:b/>
          <w:color w:val="FF0000"/>
          <w:sz w:val="28"/>
          <w:szCs w:val="28"/>
          <w:lang w:val="en-US"/>
        </w:rPr>
      </w:pPr>
      <w:r w:rsidRPr="00202AFD">
        <w:rPr>
          <w:b/>
          <w:color w:val="FF0000"/>
          <w:sz w:val="28"/>
          <w:szCs w:val="28"/>
          <w:lang w:val="en-US"/>
        </w:rPr>
        <w:t>TERMENUL DE ÎNAINTARE A SOLICITĂRII</w:t>
      </w:r>
      <w:r w:rsidR="00FE26F0" w:rsidRPr="00202AFD">
        <w:rPr>
          <w:b/>
          <w:color w:val="FF0000"/>
          <w:sz w:val="28"/>
          <w:szCs w:val="28"/>
          <w:lang w:val="en-US"/>
        </w:rPr>
        <w:t xml:space="preserve"> (ÎN CÂT TIMP?)</w:t>
      </w:r>
    </w:p>
    <w:p w:rsidR="00C4447E" w:rsidRPr="00202AFD" w:rsidRDefault="00C4447E" w:rsidP="00B136EB">
      <w:pPr>
        <w:pStyle w:val="Listparagraf"/>
        <w:numPr>
          <w:ilvl w:val="0"/>
          <w:numId w:val="4"/>
        </w:numPr>
        <w:ind w:left="426" w:hanging="426"/>
        <w:rPr>
          <w:color w:val="000000" w:themeColor="text1"/>
          <w:sz w:val="24"/>
          <w:szCs w:val="28"/>
          <w:lang w:val="en-US"/>
        </w:rPr>
      </w:pPr>
      <w:r w:rsidRPr="00202AFD">
        <w:rPr>
          <w:b/>
          <w:color w:val="000000" w:themeColor="text1"/>
          <w:sz w:val="24"/>
          <w:szCs w:val="28"/>
          <w:lang w:val="en-US"/>
        </w:rPr>
        <w:t xml:space="preserve">60 de </w:t>
      </w:r>
      <w:proofErr w:type="spellStart"/>
      <w:r w:rsidRPr="00202AFD">
        <w:rPr>
          <w:b/>
          <w:color w:val="000000" w:themeColor="text1"/>
          <w:sz w:val="24"/>
          <w:szCs w:val="28"/>
          <w:lang w:val="en-US"/>
        </w:rPr>
        <w:t>zile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din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momentul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apariţiei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b/>
          <w:color w:val="000000" w:themeColor="text1"/>
          <w:sz w:val="24"/>
          <w:szCs w:val="28"/>
          <w:lang w:val="en-US"/>
        </w:rPr>
        <w:t>temeiurilor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>;</w:t>
      </w:r>
    </w:p>
    <w:p w:rsidR="00C4447E" w:rsidRPr="00202AFD" w:rsidRDefault="00C4447E" w:rsidP="00B136EB">
      <w:pPr>
        <w:pStyle w:val="Listparagraf"/>
        <w:numPr>
          <w:ilvl w:val="0"/>
          <w:numId w:val="4"/>
        </w:numPr>
        <w:ind w:left="426" w:hanging="426"/>
        <w:rPr>
          <w:color w:val="000000" w:themeColor="text1"/>
          <w:sz w:val="24"/>
          <w:szCs w:val="28"/>
          <w:lang w:val="en-US"/>
        </w:rPr>
      </w:pPr>
      <w:proofErr w:type="spellStart"/>
      <w:r w:rsidRPr="00202AFD">
        <w:rPr>
          <w:color w:val="000000" w:themeColor="text1"/>
          <w:sz w:val="24"/>
          <w:szCs w:val="28"/>
          <w:lang w:val="en-US"/>
        </w:rPr>
        <w:t>În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cazuri</w:t>
      </w:r>
      <w:r w:rsidRPr="00202AFD">
        <w:rPr>
          <w:color w:val="000000" w:themeColor="text1"/>
          <w:sz w:val="24"/>
          <w:szCs w:val="28"/>
          <w:lang w:val="en-US"/>
        </w:rPr>
        <w:t>le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în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care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organele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de control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înaintează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o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prescripţie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r w:rsidR="001F4DA5" w:rsidRPr="00202AFD">
        <w:rPr>
          <w:color w:val="000000" w:themeColor="text1"/>
          <w:sz w:val="24"/>
          <w:szCs w:val="28"/>
          <w:lang w:val="en-US"/>
        </w:rPr>
        <w:t>A.C.</w:t>
      </w:r>
      <w:r w:rsidRPr="00202AFD">
        <w:rPr>
          <w:color w:val="000000" w:themeColor="text1"/>
          <w:sz w:val="24"/>
          <w:szCs w:val="28"/>
          <w:lang w:val="en-US"/>
        </w:rPr>
        <w:t xml:space="preserve">,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termenul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r w:rsidRPr="00202AFD">
        <w:rPr>
          <w:color w:val="000000" w:themeColor="text1"/>
          <w:sz w:val="24"/>
          <w:szCs w:val="28"/>
          <w:lang w:val="en-US"/>
        </w:rPr>
        <w:t xml:space="preserve">de </w:t>
      </w:r>
      <w:r w:rsidRPr="00202AFD">
        <w:rPr>
          <w:b/>
          <w:color w:val="000000" w:themeColor="text1"/>
          <w:sz w:val="24"/>
          <w:szCs w:val="28"/>
          <w:lang w:val="en-US"/>
        </w:rPr>
        <w:t xml:space="preserve">60 de </w:t>
      </w:r>
      <w:proofErr w:type="spellStart"/>
      <w:r w:rsidRPr="00202AFD">
        <w:rPr>
          <w:b/>
          <w:color w:val="000000" w:themeColor="text1"/>
          <w:sz w:val="24"/>
          <w:szCs w:val="28"/>
          <w:lang w:val="en-US"/>
        </w:rPr>
        <w:t>zile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curge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din </w:t>
      </w:r>
      <w:r w:rsidRPr="00202AFD">
        <w:rPr>
          <w:b/>
          <w:color w:val="000000" w:themeColor="text1"/>
          <w:sz w:val="24"/>
          <w:szCs w:val="28"/>
          <w:lang w:val="en-US"/>
        </w:rPr>
        <w:t xml:space="preserve">data </w:t>
      </w:r>
      <w:proofErr w:type="spellStart"/>
      <w:r w:rsidRPr="00202AFD">
        <w:rPr>
          <w:b/>
          <w:color w:val="000000" w:themeColor="text1"/>
          <w:sz w:val="24"/>
          <w:szCs w:val="28"/>
          <w:lang w:val="en-US"/>
        </w:rPr>
        <w:t>înaintării</w:t>
      </w:r>
      <w:proofErr w:type="spellEnd"/>
      <w:r w:rsidRPr="00202AFD">
        <w:rPr>
          <w:b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b/>
          <w:color w:val="000000" w:themeColor="text1"/>
          <w:sz w:val="24"/>
          <w:szCs w:val="28"/>
          <w:lang w:val="en-US"/>
        </w:rPr>
        <w:t>prescripţiei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>.</w:t>
      </w:r>
    </w:p>
    <w:p w:rsidR="00426F6D" w:rsidRPr="00202AFD" w:rsidRDefault="00426F6D" w:rsidP="00426F6D">
      <w:pPr>
        <w:rPr>
          <w:b/>
          <w:color w:val="FF0000"/>
          <w:sz w:val="28"/>
          <w:szCs w:val="28"/>
          <w:lang w:val="en-US"/>
        </w:rPr>
      </w:pPr>
      <w:r w:rsidRPr="00202AFD">
        <w:rPr>
          <w:b/>
          <w:color w:val="FF0000"/>
          <w:sz w:val="28"/>
          <w:szCs w:val="28"/>
          <w:lang w:val="en-US"/>
        </w:rPr>
        <w:t>ACTELE NECESARE CE URMEAZĂ A FI PREZENTATE</w:t>
      </w:r>
      <w:r w:rsidR="00FE26F0" w:rsidRPr="00202AFD">
        <w:rPr>
          <w:b/>
          <w:color w:val="FF0000"/>
          <w:sz w:val="28"/>
          <w:szCs w:val="28"/>
          <w:lang w:val="en-US"/>
        </w:rPr>
        <w:t xml:space="preserve"> (CE URMEAZĂ A FI PREZENTAT?)</w:t>
      </w:r>
    </w:p>
    <w:p w:rsidR="00426F6D" w:rsidRPr="00202AFD" w:rsidRDefault="00426F6D" w:rsidP="00B136EB">
      <w:pPr>
        <w:pStyle w:val="Listparagraf"/>
        <w:numPr>
          <w:ilvl w:val="0"/>
          <w:numId w:val="5"/>
        </w:numPr>
        <w:ind w:left="426" w:hanging="426"/>
        <w:rPr>
          <w:b/>
          <w:color w:val="000000" w:themeColor="text1"/>
          <w:sz w:val="24"/>
          <w:szCs w:val="28"/>
          <w:lang w:val="en-US"/>
        </w:rPr>
      </w:pPr>
      <w:proofErr w:type="spellStart"/>
      <w:r w:rsidRPr="00202AFD">
        <w:rPr>
          <w:b/>
          <w:color w:val="000000" w:themeColor="text1"/>
          <w:sz w:val="24"/>
          <w:szCs w:val="28"/>
          <w:lang w:val="en-US"/>
        </w:rPr>
        <w:t>Solicitarea</w:t>
      </w:r>
      <w:proofErr w:type="spellEnd"/>
      <w:r w:rsidRPr="00202AFD">
        <w:rPr>
          <w:b/>
          <w:color w:val="000000" w:themeColor="text1"/>
          <w:sz w:val="24"/>
          <w:szCs w:val="28"/>
          <w:lang w:val="en-US"/>
        </w:rPr>
        <w:t>;</w:t>
      </w:r>
    </w:p>
    <w:p w:rsidR="00426F6D" w:rsidRPr="00202AFD" w:rsidRDefault="00426F6D" w:rsidP="00B136EB">
      <w:pPr>
        <w:pStyle w:val="Listparagraf"/>
        <w:numPr>
          <w:ilvl w:val="0"/>
          <w:numId w:val="5"/>
        </w:numPr>
        <w:ind w:left="426" w:hanging="426"/>
        <w:rPr>
          <w:color w:val="000000" w:themeColor="text1"/>
          <w:sz w:val="24"/>
          <w:szCs w:val="28"/>
          <w:lang w:val="en-US"/>
        </w:rPr>
      </w:pPr>
      <w:proofErr w:type="spellStart"/>
      <w:r w:rsidRPr="00202AFD">
        <w:rPr>
          <w:b/>
          <w:color w:val="000000" w:themeColor="text1"/>
          <w:sz w:val="24"/>
          <w:szCs w:val="28"/>
          <w:lang w:val="en-US"/>
        </w:rPr>
        <w:t>Hotărârea</w:t>
      </w:r>
      <w:proofErr w:type="spellEnd"/>
      <w:r w:rsidRPr="00202AFD">
        <w:rPr>
          <w:b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b/>
          <w:color w:val="000000" w:themeColor="text1"/>
          <w:sz w:val="24"/>
          <w:szCs w:val="28"/>
          <w:lang w:val="en-US"/>
        </w:rPr>
        <w:t>grupului</w:t>
      </w:r>
      <w:proofErr w:type="spellEnd"/>
      <w:r w:rsidRPr="00202AFD">
        <w:rPr>
          <w:b/>
          <w:color w:val="000000" w:themeColor="text1"/>
          <w:sz w:val="24"/>
          <w:szCs w:val="28"/>
          <w:lang w:val="en-US"/>
        </w:rPr>
        <w:t xml:space="preserve"> de </w:t>
      </w:r>
      <w:proofErr w:type="spellStart"/>
      <w:r w:rsidRPr="00202AFD">
        <w:rPr>
          <w:b/>
          <w:color w:val="000000" w:themeColor="text1"/>
          <w:sz w:val="24"/>
          <w:szCs w:val="28"/>
          <w:lang w:val="en-US"/>
        </w:rPr>
        <w:t>lucru</w:t>
      </w:r>
      <w:proofErr w:type="spellEnd"/>
      <w:r w:rsidRPr="00202AFD">
        <w:rPr>
          <w:b/>
          <w:color w:val="000000" w:themeColor="text1"/>
          <w:sz w:val="24"/>
          <w:szCs w:val="28"/>
          <w:lang w:val="en-US"/>
        </w:rPr>
        <w:t xml:space="preserve"> </w:t>
      </w:r>
      <w:r w:rsidRPr="00202AFD">
        <w:rPr>
          <w:color w:val="000000" w:themeColor="text1"/>
          <w:sz w:val="24"/>
          <w:szCs w:val="28"/>
          <w:lang w:val="en-US"/>
        </w:rPr>
        <w:t xml:space="preserve">(din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cadrul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r w:rsidR="002D1370" w:rsidRPr="00202AFD">
        <w:rPr>
          <w:color w:val="000000" w:themeColor="text1"/>
          <w:sz w:val="24"/>
          <w:szCs w:val="28"/>
          <w:lang w:val="en-US"/>
        </w:rPr>
        <w:t>A.C.</w:t>
      </w:r>
      <w:r w:rsidRPr="00202AFD">
        <w:rPr>
          <w:color w:val="000000" w:themeColor="text1"/>
          <w:sz w:val="24"/>
          <w:szCs w:val="28"/>
          <w:lang w:val="en-US"/>
        </w:rPr>
        <w:t>);</w:t>
      </w:r>
    </w:p>
    <w:p w:rsidR="00426F6D" w:rsidRPr="00202AFD" w:rsidRDefault="00426F6D" w:rsidP="00B136EB">
      <w:pPr>
        <w:pStyle w:val="Listparagraf"/>
        <w:numPr>
          <w:ilvl w:val="0"/>
          <w:numId w:val="5"/>
        </w:numPr>
        <w:ind w:left="426" w:hanging="426"/>
        <w:rPr>
          <w:color w:val="000000" w:themeColor="text1"/>
          <w:sz w:val="24"/>
          <w:szCs w:val="28"/>
          <w:lang w:val="en-US"/>
        </w:rPr>
      </w:pPr>
      <w:proofErr w:type="spellStart"/>
      <w:r w:rsidRPr="00202AFD">
        <w:rPr>
          <w:color w:val="000000" w:themeColor="text1"/>
          <w:sz w:val="24"/>
          <w:szCs w:val="28"/>
          <w:lang w:val="en-US"/>
        </w:rPr>
        <w:t>Toate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documentele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confirmative (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prevăzute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la pct. 12 al H.G.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nr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>. 1418/28.12.2016)</w:t>
      </w:r>
      <w:r w:rsidR="002D6CD7" w:rsidRPr="00202AFD">
        <w:rPr>
          <w:color w:val="000000" w:themeColor="text1"/>
          <w:sz w:val="24"/>
          <w:szCs w:val="28"/>
          <w:lang w:val="en-US"/>
        </w:rPr>
        <w:t>;</w:t>
      </w:r>
    </w:p>
    <w:p w:rsidR="00426F6D" w:rsidRPr="00202AFD" w:rsidRDefault="00426F6D" w:rsidP="00B136EB">
      <w:pPr>
        <w:pStyle w:val="Listparagraf"/>
        <w:numPr>
          <w:ilvl w:val="0"/>
          <w:numId w:val="5"/>
        </w:numPr>
        <w:ind w:left="426"/>
        <w:rPr>
          <w:color w:val="000000" w:themeColor="text1"/>
          <w:sz w:val="24"/>
          <w:szCs w:val="28"/>
          <w:lang w:val="en-US"/>
        </w:rPr>
      </w:pPr>
      <w:proofErr w:type="spellStart"/>
      <w:r w:rsidRPr="00202AFD">
        <w:rPr>
          <w:b/>
          <w:color w:val="000000" w:themeColor="text1"/>
          <w:sz w:val="24"/>
          <w:szCs w:val="28"/>
          <w:lang w:val="en-US"/>
        </w:rPr>
        <w:lastRenderedPageBreak/>
        <w:t>Obligatoriu</w:t>
      </w:r>
      <w:proofErr w:type="spellEnd"/>
      <w:r w:rsidRPr="00202AFD">
        <w:rPr>
          <w:b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b/>
          <w:color w:val="000000" w:themeColor="text1"/>
          <w:sz w:val="24"/>
          <w:szCs w:val="28"/>
          <w:lang w:val="en-US"/>
        </w:rPr>
        <w:t>descrierea</w:t>
      </w:r>
      <w:proofErr w:type="spellEnd"/>
      <w:r w:rsidRPr="00202AFD">
        <w:rPr>
          <w:b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b/>
          <w:color w:val="000000" w:themeColor="text1"/>
          <w:sz w:val="24"/>
          <w:szCs w:val="28"/>
          <w:lang w:val="en-US"/>
        </w:rPr>
        <w:t>prejudiciului</w:t>
      </w:r>
      <w:proofErr w:type="spellEnd"/>
      <w:r w:rsidRPr="00202AFD">
        <w:rPr>
          <w:b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b/>
          <w:color w:val="000000" w:themeColor="text1"/>
          <w:sz w:val="24"/>
          <w:szCs w:val="28"/>
          <w:lang w:val="en-US"/>
        </w:rPr>
        <w:t>sau</w:t>
      </w:r>
      <w:proofErr w:type="spellEnd"/>
      <w:r w:rsidRPr="00202AFD">
        <w:rPr>
          <w:b/>
          <w:color w:val="000000" w:themeColor="text1"/>
          <w:sz w:val="24"/>
          <w:szCs w:val="28"/>
          <w:lang w:val="en-US"/>
        </w:rPr>
        <w:t xml:space="preserve"> </w:t>
      </w:r>
      <w:proofErr w:type="gramStart"/>
      <w:r w:rsidRPr="00202AFD">
        <w:rPr>
          <w:b/>
          <w:color w:val="000000" w:themeColor="text1"/>
          <w:sz w:val="24"/>
          <w:szCs w:val="28"/>
          <w:lang w:val="en-US"/>
        </w:rPr>
        <w:t>a</w:t>
      </w:r>
      <w:proofErr w:type="gramEnd"/>
      <w:r w:rsidRPr="00202AFD">
        <w:rPr>
          <w:b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b/>
          <w:color w:val="000000" w:themeColor="text1"/>
          <w:sz w:val="24"/>
          <w:szCs w:val="28"/>
          <w:lang w:val="en-US"/>
        </w:rPr>
        <w:t>activităţii</w:t>
      </w:r>
      <w:proofErr w:type="spellEnd"/>
      <w:r w:rsidRPr="00202AFD">
        <w:rPr>
          <w:b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b/>
          <w:color w:val="000000" w:themeColor="text1"/>
          <w:sz w:val="24"/>
          <w:szCs w:val="28"/>
          <w:lang w:val="en-US"/>
        </w:rPr>
        <w:t>afectate</w:t>
      </w:r>
      <w:proofErr w:type="spellEnd"/>
      <w:r w:rsidRPr="00202AFD">
        <w:rPr>
          <w:b/>
          <w:color w:val="000000" w:themeColor="text1"/>
          <w:sz w:val="24"/>
          <w:szCs w:val="28"/>
          <w:lang w:val="en-US"/>
        </w:rPr>
        <w:t xml:space="preserve">,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cauzate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de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către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r w:rsidR="002D1370" w:rsidRPr="00202AFD">
        <w:rPr>
          <w:color w:val="000000" w:themeColor="text1"/>
          <w:sz w:val="24"/>
          <w:szCs w:val="28"/>
          <w:lang w:val="en-US"/>
        </w:rPr>
        <w:t>O.E.</w:t>
      </w:r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prin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neîndeplinirea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sau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îndeplinirea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necorespunzătoare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a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clauzelor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contractuale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,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precum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şi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descrierea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consecinţelor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acestora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>.</w:t>
      </w:r>
    </w:p>
    <w:p w:rsidR="001F6B6A" w:rsidRPr="00202AFD" w:rsidRDefault="001F6B6A" w:rsidP="001F6B6A">
      <w:pPr>
        <w:pStyle w:val="Listparagraf"/>
        <w:rPr>
          <w:b/>
          <w:color w:val="000000" w:themeColor="text1"/>
          <w:sz w:val="24"/>
          <w:szCs w:val="28"/>
          <w:lang w:val="en-US"/>
        </w:rPr>
      </w:pPr>
    </w:p>
    <w:p w:rsidR="001F6B6A" w:rsidRPr="00202AFD" w:rsidRDefault="001F6B6A" w:rsidP="001F6B6A">
      <w:pPr>
        <w:rPr>
          <w:b/>
          <w:color w:val="FF0000"/>
          <w:sz w:val="28"/>
          <w:szCs w:val="28"/>
          <w:lang w:val="en-US"/>
        </w:rPr>
      </w:pPr>
      <w:r w:rsidRPr="00202AFD">
        <w:rPr>
          <w:b/>
          <w:color w:val="FF0000"/>
          <w:sz w:val="28"/>
          <w:szCs w:val="28"/>
          <w:lang w:val="en-US"/>
        </w:rPr>
        <w:t>TERMENUL DE EXAMINARE A SOLICITĂRII</w:t>
      </w:r>
      <w:r w:rsidR="00FE26F0" w:rsidRPr="00202AFD">
        <w:rPr>
          <w:b/>
          <w:color w:val="FF0000"/>
          <w:sz w:val="28"/>
          <w:szCs w:val="28"/>
          <w:lang w:val="en-US"/>
        </w:rPr>
        <w:t xml:space="preserve"> (ÎN CÂT TIMP SE EXAMINEAZĂ?)</w:t>
      </w:r>
    </w:p>
    <w:p w:rsidR="001F6B6A" w:rsidRPr="00202AFD" w:rsidRDefault="001F6B6A" w:rsidP="00B136EB">
      <w:pPr>
        <w:pStyle w:val="Listparagraf"/>
        <w:numPr>
          <w:ilvl w:val="0"/>
          <w:numId w:val="6"/>
        </w:numPr>
        <w:ind w:left="426" w:hanging="426"/>
        <w:rPr>
          <w:color w:val="000000" w:themeColor="text1"/>
          <w:sz w:val="24"/>
          <w:szCs w:val="28"/>
          <w:lang w:val="en-US"/>
        </w:rPr>
      </w:pPr>
      <w:r w:rsidRPr="00202AFD">
        <w:rPr>
          <w:color w:val="000000" w:themeColor="text1"/>
          <w:sz w:val="24"/>
          <w:szCs w:val="28"/>
          <w:lang w:val="en-US"/>
        </w:rPr>
        <w:t>A</w:t>
      </w:r>
      <w:r w:rsidR="002D1370" w:rsidRPr="00202AFD">
        <w:rPr>
          <w:color w:val="000000" w:themeColor="text1"/>
          <w:sz w:val="24"/>
          <w:szCs w:val="28"/>
          <w:lang w:val="en-US"/>
        </w:rPr>
        <w:t>.</w:t>
      </w:r>
      <w:r w:rsidRPr="00202AFD">
        <w:rPr>
          <w:color w:val="000000" w:themeColor="text1"/>
          <w:sz w:val="24"/>
          <w:szCs w:val="28"/>
          <w:lang w:val="en-US"/>
        </w:rPr>
        <w:t>A</w:t>
      </w:r>
      <w:r w:rsidR="002D1370" w:rsidRPr="00202AFD">
        <w:rPr>
          <w:color w:val="000000" w:themeColor="text1"/>
          <w:sz w:val="24"/>
          <w:szCs w:val="28"/>
          <w:lang w:val="en-US"/>
        </w:rPr>
        <w:t>.</w:t>
      </w:r>
      <w:r w:rsidRPr="00202AFD">
        <w:rPr>
          <w:color w:val="000000" w:themeColor="text1"/>
          <w:sz w:val="24"/>
          <w:szCs w:val="28"/>
          <w:lang w:val="en-US"/>
        </w:rPr>
        <w:t>P</w:t>
      </w:r>
      <w:r w:rsidR="002D1370" w:rsidRPr="00202AFD">
        <w:rPr>
          <w:color w:val="000000" w:themeColor="text1"/>
          <w:sz w:val="24"/>
          <w:szCs w:val="28"/>
          <w:lang w:val="en-US"/>
        </w:rPr>
        <w:t>.</w:t>
      </w:r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verifică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temeinicia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solicitării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în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r w:rsidRPr="00202AFD">
        <w:rPr>
          <w:b/>
          <w:color w:val="000000" w:themeColor="text1"/>
          <w:sz w:val="24"/>
          <w:szCs w:val="28"/>
          <w:lang w:val="en-US"/>
        </w:rPr>
        <w:t xml:space="preserve">15 </w:t>
      </w:r>
      <w:proofErr w:type="spellStart"/>
      <w:r w:rsidRPr="00202AFD">
        <w:rPr>
          <w:b/>
          <w:color w:val="000000" w:themeColor="text1"/>
          <w:sz w:val="24"/>
          <w:szCs w:val="28"/>
          <w:lang w:val="en-US"/>
        </w:rPr>
        <w:t>zile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>;</w:t>
      </w:r>
    </w:p>
    <w:p w:rsidR="001F6B6A" w:rsidRPr="00202AFD" w:rsidRDefault="001F6B6A" w:rsidP="00B136EB">
      <w:pPr>
        <w:pStyle w:val="Listparagraf"/>
        <w:numPr>
          <w:ilvl w:val="0"/>
          <w:numId w:val="6"/>
        </w:numPr>
        <w:ind w:left="426" w:hanging="426"/>
        <w:rPr>
          <w:color w:val="000000" w:themeColor="text1"/>
          <w:sz w:val="24"/>
          <w:szCs w:val="28"/>
          <w:lang w:val="en-US"/>
        </w:rPr>
      </w:pPr>
      <w:proofErr w:type="spellStart"/>
      <w:r w:rsidRPr="00202AFD">
        <w:rPr>
          <w:color w:val="000000" w:themeColor="text1"/>
          <w:sz w:val="24"/>
          <w:szCs w:val="28"/>
          <w:lang w:val="en-US"/>
        </w:rPr>
        <w:t>În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cazul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în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care se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constată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lipsa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unor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documente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, </w:t>
      </w:r>
      <w:r w:rsidRPr="00202AFD">
        <w:rPr>
          <w:color w:val="000000" w:themeColor="text1"/>
          <w:sz w:val="24"/>
          <w:szCs w:val="28"/>
          <w:lang w:val="en-US"/>
        </w:rPr>
        <w:t>A</w:t>
      </w:r>
      <w:r w:rsidR="002D1370" w:rsidRPr="00202AFD">
        <w:rPr>
          <w:color w:val="000000" w:themeColor="text1"/>
          <w:sz w:val="24"/>
          <w:szCs w:val="28"/>
          <w:lang w:val="en-US"/>
        </w:rPr>
        <w:t>.</w:t>
      </w:r>
      <w:r w:rsidRPr="00202AFD">
        <w:rPr>
          <w:color w:val="000000" w:themeColor="text1"/>
          <w:sz w:val="24"/>
          <w:szCs w:val="28"/>
          <w:lang w:val="en-US"/>
        </w:rPr>
        <w:t>A</w:t>
      </w:r>
      <w:r w:rsidR="002D1370" w:rsidRPr="00202AFD">
        <w:rPr>
          <w:color w:val="000000" w:themeColor="text1"/>
          <w:sz w:val="24"/>
          <w:szCs w:val="28"/>
          <w:lang w:val="en-US"/>
        </w:rPr>
        <w:t>.</w:t>
      </w:r>
      <w:r w:rsidRPr="00202AFD">
        <w:rPr>
          <w:color w:val="000000" w:themeColor="text1"/>
          <w:sz w:val="24"/>
          <w:szCs w:val="28"/>
          <w:lang w:val="en-US"/>
        </w:rPr>
        <w:t>P</w:t>
      </w:r>
      <w:r w:rsidR="002D1370" w:rsidRPr="00202AFD">
        <w:rPr>
          <w:color w:val="000000" w:themeColor="text1"/>
          <w:sz w:val="24"/>
          <w:szCs w:val="28"/>
          <w:lang w:val="en-US"/>
        </w:rPr>
        <w:t>.</w:t>
      </w:r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solicită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informaţia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>/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documentele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lipsă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sau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suplimentare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de la </w:t>
      </w:r>
      <w:r w:rsidRPr="00202AFD">
        <w:rPr>
          <w:color w:val="000000" w:themeColor="text1"/>
          <w:sz w:val="24"/>
          <w:szCs w:val="28"/>
          <w:lang w:val="en-US"/>
        </w:rPr>
        <w:t>A</w:t>
      </w:r>
      <w:r w:rsidR="001F4DA5" w:rsidRPr="00202AFD">
        <w:rPr>
          <w:color w:val="000000" w:themeColor="text1"/>
          <w:sz w:val="24"/>
          <w:szCs w:val="28"/>
          <w:lang w:val="en-US"/>
        </w:rPr>
        <w:t>.</w:t>
      </w:r>
      <w:r w:rsidRPr="00202AFD">
        <w:rPr>
          <w:color w:val="000000" w:themeColor="text1"/>
          <w:sz w:val="24"/>
          <w:szCs w:val="28"/>
          <w:lang w:val="en-US"/>
        </w:rPr>
        <w:t>C</w:t>
      </w:r>
      <w:r w:rsidR="001F4DA5" w:rsidRPr="00202AFD">
        <w:rPr>
          <w:color w:val="000000" w:themeColor="text1"/>
          <w:sz w:val="24"/>
          <w:szCs w:val="28"/>
          <w:lang w:val="en-US"/>
        </w:rPr>
        <w:t xml:space="preserve">.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şi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,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după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caz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,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informaţiile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de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clarificare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de la </w:t>
      </w:r>
      <w:r w:rsidRPr="00202AFD">
        <w:rPr>
          <w:color w:val="000000" w:themeColor="text1"/>
          <w:sz w:val="24"/>
          <w:szCs w:val="28"/>
          <w:lang w:val="en-US"/>
        </w:rPr>
        <w:t>O</w:t>
      </w:r>
      <w:r w:rsidR="002D1370" w:rsidRPr="00202AFD">
        <w:rPr>
          <w:color w:val="000000" w:themeColor="text1"/>
          <w:sz w:val="24"/>
          <w:szCs w:val="28"/>
          <w:lang w:val="en-US"/>
        </w:rPr>
        <w:t>.</w:t>
      </w:r>
      <w:r w:rsidRPr="00202AFD">
        <w:rPr>
          <w:color w:val="000000" w:themeColor="text1"/>
          <w:sz w:val="24"/>
          <w:szCs w:val="28"/>
          <w:lang w:val="en-US"/>
        </w:rPr>
        <w:t>E</w:t>
      </w:r>
      <w:r w:rsidR="002D1370" w:rsidRPr="00202AFD">
        <w:rPr>
          <w:color w:val="000000" w:themeColor="text1"/>
          <w:sz w:val="24"/>
          <w:szCs w:val="28"/>
          <w:lang w:val="en-US"/>
        </w:rPr>
        <w:t>.</w:t>
      </w:r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şi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,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în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termen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de </w:t>
      </w:r>
      <w:r w:rsidRPr="00202AFD">
        <w:rPr>
          <w:b/>
          <w:color w:val="000000" w:themeColor="text1"/>
          <w:sz w:val="24"/>
          <w:szCs w:val="28"/>
          <w:lang w:val="en-US"/>
        </w:rPr>
        <w:t xml:space="preserve">15 </w:t>
      </w:r>
      <w:proofErr w:type="spellStart"/>
      <w:r w:rsidRPr="00202AFD">
        <w:rPr>
          <w:b/>
          <w:color w:val="000000" w:themeColor="text1"/>
          <w:sz w:val="24"/>
          <w:szCs w:val="28"/>
          <w:lang w:val="en-US"/>
        </w:rPr>
        <w:t>zile</w:t>
      </w:r>
      <w:proofErr w:type="spellEnd"/>
      <w:r w:rsidRPr="00202AFD">
        <w:rPr>
          <w:b/>
          <w:color w:val="000000" w:themeColor="text1"/>
          <w:sz w:val="24"/>
          <w:szCs w:val="28"/>
          <w:lang w:val="en-US"/>
        </w:rPr>
        <w:t xml:space="preserve"> de la </w:t>
      </w:r>
      <w:proofErr w:type="spellStart"/>
      <w:r w:rsidRPr="00202AFD">
        <w:rPr>
          <w:b/>
          <w:color w:val="000000" w:themeColor="text1"/>
          <w:sz w:val="24"/>
          <w:szCs w:val="28"/>
          <w:lang w:val="en-US"/>
        </w:rPr>
        <w:t>prezentarea</w:t>
      </w:r>
      <w:proofErr w:type="spellEnd"/>
      <w:r w:rsidRPr="00202AFD">
        <w:rPr>
          <w:b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b/>
          <w:color w:val="000000" w:themeColor="text1"/>
          <w:sz w:val="24"/>
          <w:szCs w:val="28"/>
          <w:lang w:val="en-US"/>
        </w:rPr>
        <w:t>informaţiei</w:t>
      </w:r>
      <w:proofErr w:type="spellEnd"/>
      <w:r w:rsidRPr="00202AFD">
        <w:rPr>
          <w:b/>
          <w:color w:val="000000" w:themeColor="text1"/>
          <w:sz w:val="24"/>
          <w:szCs w:val="28"/>
          <w:lang w:val="en-US"/>
        </w:rPr>
        <w:t>/</w:t>
      </w:r>
      <w:proofErr w:type="spellStart"/>
      <w:r w:rsidRPr="00202AFD">
        <w:rPr>
          <w:b/>
          <w:color w:val="000000" w:themeColor="text1"/>
          <w:sz w:val="24"/>
          <w:szCs w:val="28"/>
          <w:lang w:val="en-US"/>
        </w:rPr>
        <w:t>documentelor</w:t>
      </w:r>
      <w:proofErr w:type="spellEnd"/>
      <w:r w:rsidRPr="00202AFD">
        <w:rPr>
          <w:b/>
          <w:color w:val="000000" w:themeColor="text1"/>
          <w:sz w:val="24"/>
          <w:szCs w:val="28"/>
          <w:lang w:val="en-US"/>
        </w:rPr>
        <w:t xml:space="preserve"> respective</w:t>
      </w:r>
      <w:r w:rsidRPr="00202AFD">
        <w:rPr>
          <w:color w:val="000000" w:themeColor="text1"/>
          <w:sz w:val="24"/>
          <w:szCs w:val="28"/>
          <w:lang w:val="en-US"/>
        </w:rPr>
        <w:t xml:space="preserve">,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adoptă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decizia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>;</w:t>
      </w:r>
    </w:p>
    <w:p w:rsidR="001F6B6A" w:rsidRPr="00202AFD" w:rsidRDefault="001F6B6A" w:rsidP="00B136EB">
      <w:pPr>
        <w:pStyle w:val="Listparagraf"/>
        <w:numPr>
          <w:ilvl w:val="0"/>
          <w:numId w:val="6"/>
        </w:numPr>
        <w:ind w:left="426" w:hanging="426"/>
        <w:rPr>
          <w:color w:val="FF0000"/>
          <w:sz w:val="28"/>
          <w:szCs w:val="28"/>
          <w:lang w:val="en-US"/>
        </w:rPr>
      </w:pPr>
      <w:r w:rsidRPr="00202AFD">
        <w:rPr>
          <w:color w:val="000000" w:themeColor="text1"/>
          <w:sz w:val="24"/>
          <w:szCs w:val="28"/>
          <w:lang w:val="en-US"/>
        </w:rPr>
        <w:t>A</w:t>
      </w:r>
      <w:r w:rsidR="002D1370" w:rsidRPr="00202AFD">
        <w:rPr>
          <w:color w:val="000000" w:themeColor="text1"/>
          <w:sz w:val="24"/>
          <w:szCs w:val="28"/>
          <w:lang w:val="en-US"/>
        </w:rPr>
        <w:t>.C.</w:t>
      </w:r>
      <w:r w:rsidRPr="00202AFD">
        <w:rPr>
          <w:color w:val="000000" w:themeColor="text1"/>
          <w:sz w:val="24"/>
          <w:szCs w:val="28"/>
          <w:lang w:val="en-US"/>
        </w:rPr>
        <w:t xml:space="preserve">,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în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cel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mult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r w:rsidRPr="00202AFD">
        <w:rPr>
          <w:b/>
          <w:color w:val="000000" w:themeColor="text1"/>
          <w:sz w:val="24"/>
          <w:szCs w:val="28"/>
          <w:lang w:val="en-US"/>
        </w:rPr>
        <w:t xml:space="preserve">10 </w:t>
      </w:r>
      <w:proofErr w:type="spellStart"/>
      <w:r w:rsidRPr="00202AFD">
        <w:rPr>
          <w:b/>
          <w:color w:val="000000" w:themeColor="text1"/>
          <w:sz w:val="24"/>
          <w:szCs w:val="28"/>
          <w:lang w:val="en-US"/>
        </w:rPr>
        <w:t>zile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de la data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recepţionării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solicitării</w:t>
      </w:r>
      <w:proofErr w:type="spellEnd"/>
      <w:r w:rsidRPr="00202AFD">
        <w:rPr>
          <w:b/>
          <w:color w:val="000000" w:themeColor="text1"/>
          <w:sz w:val="24"/>
          <w:szCs w:val="28"/>
          <w:lang w:val="en-US"/>
        </w:rPr>
        <w:t xml:space="preserve">, </w:t>
      </w:r>
      <w:proofErr w:type="spellStart"/>
      <w:proofErr w:type="gramStart"/>
      <w:r w:rsidRPr="00202AFD">
        <w:rPr>
          <w:b/>
          <w:color w:val="000000" w:themeColor="text1"/>
          <w:sz w:val="24"/>
          <w:szCs w:val="28"/>
          <w:lang w:val="en-US"/>
        </w:rPr>
        <w:t>va</w:t>
      </w:r>
      <w:proofErr w:type="spellEnd"/>
      <w:proofErr w:type="gramEnd"/>
      <w:r w:rsidRPr="00202AFD">
        <w:rPr>
          <w:b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b/>
          <w:color w:val="000000" w:themeColor="text1"/>
          <w:sz w:val="24"/>
          <w:szCs w:val="28"/>
          <w:lang w:val="en-US"/>
        </w:rPr>
        <w:t>prezenta</w:t>
      </w:r>
      <w:proofErr w:type="spellEnd"/>
      <w:r w:rsidRPr="00202AFD">
        <w:rPr>
          <w:b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b/>
          <w:color w:val="000000" w:themeColor="text1"/>
          <w:sz w:val="24"/>
          <w:szCs w:val="28"/>
          <w:lang w:val="en-US"/>
        </w:rPr>
        <w:t>informaţiile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="001F4DA5" w:rsidRPr="00202AFD">
        <w:rPr>
          <w:color w:val="000000" w:themeColor="text1"/>
          <w:sz w:val="24"/>
          <w:szCs w:val="28"/>
          <w:lang w:val="en-US"/>
        </w:rPr>
        <w:t>solicitate</w:t>
      </w:r>
      <w:proofErr w:type="spellEnd"/>
      <w:r w:rsidR="001F4DA5" w:rsidRPr="00202AFD">
        <w:rPr>
          <w:color w:val="000000" w:themeColor="text1"/>
          <w:sz w:val="24"/>
          <w:szCs w:val="28"/>
          <w:lang w:val="en-US"/>
        </w:rPr>
        <w:t>.</w:t>
      </w:r>
      <w:r w:rsidRPr="00202AFD">
        <w:rPr>
          <w:color w:val="000000"/>
          <w:sz w:val="20"/>
          <w:lang w:val="en-US"/>
        </w:rPr>
        <w:br/>
      </w:r>
    </w:p>
    <w:p w:rsidR="001F6B6A" w:rsidRPr="00202AFD" w:rsidRDefault="001F6B6A" w:rsidP="001F6B6A">
      <w:pPr>
        <w:rPr>
          <w:b/>
          <w:color w:val="FF0000"/>
          <w:sz w:val="28"/>
          <w:szCs w:val="28"/>
          <w:lang w:val="en-US"/>
        </w:rPr>
      </w:pPr>
      <w:r w:rsidRPr="00202AFD">
        <w:rPr>
          <w:b/>
          <w:color w:val="FF0000"/>
          <w:sz w:val="28"/>
          <w:szCs w:val="28"/>
          <w:lang w:val="en-US"/>
        </w:rPr>
        <w:t>REZULTATELE EXAMINĂRII</w:t>
      </w:r>
      <w:r w:rsidR="00FE26F0" w:rsidRPr="00202AFD">
        <w:rPr>
          <w:b/>
          <w:color w:val="FF0000"/>
          <w:sz w:val="28"/>
          <w:szCs w:val="28"/>
          <w:lang w:val="en-US"/>
        </w:rPr>
        <w:t xml:space="preserve"> </w:t>
      </w:r>
    </w:p>
    <w:p w:rsidR="001F6B6A" w:rsidRPr="00202AFD" w:rsidRDefault="001F6B6A" w:rsidP="00B136EB">
      <w:pPr>
        <w:pStyle w:val="Listparagraf"/>
        <w:numPr>
          <w:ilvl w:val="0"/>
          <w:numId w:val="7"/>
        </w:numPr>
        <w:ind w:left="426" w:hanging="426"/>
        <w:rPr>
          <w:color w:val="000000" w:themeColor="text1"/>
          <w:sz w:val="24"/>
          <w:szCs w:val="28"/>
          <w:lang w:val="en-US"/>
        </w:rPr>
      </w:pPr>
      <w:proofErr w:type="spellStart"/>
      <w:r w:rsidRPr="00202AFD">
        <w:rPr>
          <w:color w:val="000000" w:themeColor="text1"/>
          <w:sz w:val="24"/>
          <w:szCs w:val="28"/>
          <w:lang w:val="en-US"/>
        </w:rPr>
        <w:t>Decizia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r w:rsidRPr="00202AFD">
        <w:rPr>
          <w:color w:val="000000" w:themeColor="text1"/>
          <w:sz w:val="24"/>
          <w:szCs w:val="28"/>
          <w:lang w:val="en-US"/>
        </w:rPr>
        <w:t>de</w:t>
      </w:r>
      <w:r w:rsidRPr="00202AFD">
        <w:rPr>
          <w:b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b/>
          <w:color w:val="000000" w:themeColor="text1"/>
          <w:sz w:val="24"/>
          <w:szCs w:val="28"/>
          <w:lang w:val="en-US"/>
        </w:rPr>
        <w:t>neînscriere</w:t>
      </w:r>
      <w:proofErr w:type="spellEnd"/>
      <w:r w:rsidR="001F4DA5" w:rsidRPr="00202AFD">
        <w:rPr>
          <w:b/>
          <w:color w:val="000000" w:themeColor="text1"/>
          <w:sz w:val="24"/>
          <w:szCs w:val="28"/>
          <w:lang w:val="en-US"/>
        </w:rPr>
        <w:t>;</w:t>
      </w:r>
    </w:p>
    <w:p w:rsidR="001F6B6A" w:rsidRPr="00202AFD" w:rsidRDefault="001F6B6A" w:rsidP="00B136EB">
      <w:pPr>
        <w:pStyle w:val="Listparagraf"/>
        <w:numPr>
          <w:ilvl w:val="0"/>
          <w:numId w:val="7"/>
        </w:numPr>
        <w:ind w:left="426" w:hanging="426"/>
        <w:rPr>
          <w:color w:val="000000" w:themeColor="text1"/>
          <w:sz w:val="24"/>
          <w:szCs w:val="28"/>
          <w:lang w:val="en-US"/>
        </w:rPr>
      </w:pPr>
      <w:proofErr w:type="spellStart"/>
      <w:r w:rsidRPr="00202AFD">
        <w:rPr>
          <w:color w:val="000000" w:themeColor="text1"/>
          <w:sz w:val="24"/>
          <w:szCs w:val="28"/>
          <w:lang w:val="en-US"/>
        </w:rPr>
        <w:t>Decizia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de </w:t>
      </w:r>
      <w:proofErr w:type="spellStart"/>
      <w:r w:rsidRPr="00202AFD">
        <w:rPr>
          <w:b/>
          <w:color w:val="000000" w:themeColor="text1"/>
          <w:sz w:val="24"/>
          <w:szCs w:val="28"/>
          <w:lang w:val="en-US"/>
        </w:rPr>
        <w:t>înscriere</w:t>
      </w:r>
      <w:proofErr w:type="spellEnd"/>
      <w:r w:rsidRPr="00202AFD">
        <w:rPr>
          <w:b/>
          <w:color w:val="000000" w:themeColor="text1"/>
          <w:sz w:val="24"/>
          <w:szCs w:val="28"/>
          <w:lang w:val="en-US"/>
        </w:rPr>
        <w:t xml:space="preserve"> –</w:t>
      </w:r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pentru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o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perioadă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de </w:t>
      </w:r>
      <w:r w:rsidRPr="00202AFD">
        <w:rPr>
          <w:b/>
          <w:color w:val="000000" w:themeColor="text1"/>
          <w:sz w:val="24"/>
          <w:szCs w:val="28"/>
          <w:lang w:val="en-US"/>
        </w:rPr>
        <w:t xml:space="preserve">3 </w:t>
      </w:r>
      <w:proofErr w:type="spellStart"/>
      <w:r w:rsidRPr="00202AFD">
        <w:rPr>
          <w:b/>
          <w:color w:val="000000" w:themeColor="text1"/>
          <w:sz w:val="24"/>
          <w:szCs w:val="28"/>
          <w:lang w:val="en-US"/>
        </w:rPr>
        <w:t>ani</w:t>
      </w:r>
      <w:proofErr w:type="spellEnd"/>
      <w:r w:rsidR="001F4DA5" w:rsidRPr="00202AFD">
        <w:rPr>
          <w:color w:val="000000" w:themeColor="text1"/>
          <w:sz w:val="24"/>
          <w:szCs w:val="28"/>
          <w:lang w:val="en-US"/>
        </w:rPr>
        <w:t>.</w:t>
      </w:r>
    </w:p>
    <w:p w:rsidR="001F4DA5" w:rsidRPr="00202AFD" w:rsidRDefault="001F4DA5" w:rsidP="001F4DA5">
      <w:pPr>
        <w:pStyle w:val="Listparagraf"/>
        <w:rPr>
          <w:color w:val="000000" w:themeColor="text1"/>
          <w:sz w:val="24"/>
          <w:szCs w:val="28"/>
          <w:lang w:val="en-US"/>
        </w:rPr>
      </w:pPr>
    </w:p>
    <w:p w:rsidR="001F6B6A" w:rsidRPr="00202AFD" w:rsidRDefault="001F6B6A" w:rsidP="00B136EB">
      <w:pPr>
        <w:pStyle w:val="Listparagraf"/>
        <w:ind w:left="426"/>
        <w:rPr>
          <w:color w:val="000000" w:themeColor="text1"/>
          <w:sz w:val="24"/>
          <w:szCs w:val="28"/>
          <w:lang w:val="en-US"/>
        </w:rPr>
      </w:pPr>
      <w:r w:rsidRPr="00202AFD">
        <w:rPr>
          <w:color w:val="000000" w:themeColor="text1"/>
          <w:sz w:val="24"/>
          <w:szCs w:val="28"/>
          <w:lang w:val="en-US"/>
        </w:rPr>
        <w:t>*O</w:t>
      </w:r>
      <w:r w:rsidR="002D1370" w:rsidRPr="00202AFD">
        <w:rPr>
          <w:color w:val="000000" w:themeColor="text1"/>
          <w:sz w:val="24"/>
          <w:szCs w:val="28"/>
          <w:lang w:val="en-US"/>
        </w:rPr>
        <w:t>.</w:t>
      </w:r>
      <w:r w:rsidRPr="00202AFD">
        <w:rPr>
          <w:color w:val="000000" w:themeColor="text1"/>
          <w:sz w:val="24"/>
          <w:szCs w:val="28"/>
          <w:lang w:val="en-US"/>
        </w:rPr>
        <w:t>E</w:t>
      </w:r>
      <w:r w:rsidR="002D1370" w:rsidRPr="00202AFD">
        <w:rPr>
          <w:color w:val="000000" w:themeColor="text1"/>
          <w:sz w:val="24"/>
          <w:szCs w:val="28"/>
          <w:lang w:val="en-US"/>
        </w:rPr>
        <w:t>.</w:t>
      </w:r>
      <w:r w:rsidRPr="00202AFD">
        <w:rPr>
          <w:color w:val="000000" w:themeColor="text1"/>
          <w:sz w:val="24"/>
          <w:szCs w:val="28"/>
          <w:lang w:val="en-US"/>
        </w:rPr>
        <w:t xml:space="preserve"> care are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cel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puţin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un </w:t>
      </w:r>
      <w:proofErr w:type="spellStart"/>
      <w:r w:rsidRPr="00202AFD">
        <w:rPr>
          <w:b/>
          <w:color w:val="000000" w:themeColor="text1"/>
          <w:sz w:val="24"/>
          <w:szCs w:val="28"/>
          <w:lang w:val="en-US"/>
        </w:rPr>
        <w:t>fondator</w:t>
      </w:r>
      <w:proofErr w:type="spellEnd"/>
      <w:r w:rsidRPr="00202AFD">
        <w:rPr>
          <w:b/>
          <w:color w:val="000000" w:themeColor="text1"/>
          <w:sz w:val="24"/>
          <w:szCs w:val="28"/>
          <w:lang w:val="en-US"/>
        </w:rPr>
        <w:t xml:space="preserve"> </w:t>
      </w:r>
      <w:r w:rsidRPr="00202AFD">
        <w:rPr>
          <w:color w:val="000000" w:themeColor="text1"/>
          <w:sz w:val="24"/>
          <w:szCs w:val="28"/>
          <w:lang w:val="en-US"/>
        </w:rPr>
        <w:t xml:space="preserve">care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este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sau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a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fost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fondator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al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unui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r w:rsidRPr="00202AFD">
        <w:rPr>
          <w:color w:val="000000" w:themeColor="text1"/>
          <w:sz w:val="24"/>
          <w:szCs w:val="28"/>
          <w:lang w:val="en-US"/>
        </w:rPr>
        <w:t>O</w:t>
      </w:r>
      <w:r w:rsidR="002D1370" w:rsidRPr="00202AFD">
        <w:rPr>
          <w:color w:val="000000" w:themeColor="text1"/>
          <w:sz w:val="24"/>
          <w:szCs w:val="28"/>
          <w:lang w:val="en-US"/>
        </w:rPr>
        <w:t>.</w:t>
      </w:r>
      <w:r w:rsidRPr="00202AFD">
        <w:rPr>
          <w:color w:val="000000" w:themeColor="text1"/>
          <w:sz w:val="24"/>
          <w:szCs w:val="28"/>
          <w:lang w:val="en-US"/>
        </w:rPr>
        <w:t>E</w:t>
      </w:r>
      <w:r w:rsidR="002D1370" w:rsidRPr="00202AFD">
        <w:rPr>
          <w:color w:val="000000" w:themeColor="text1"/>
          <w:sz w:val="24"/>
          <w:szCs w:val="28"/>
          <w:lang w:val="en-US"/>
        </w:rPr>
        <w:t>.</w:t>
      </w:r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înscris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în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Listă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r w:rsidRPr="00202AFD">
        <w:rPr>
          <w:b/>
          <w:color w:val="000000" w:themeColor="text1"/>
          <w:sz w:val="24"/>
          <w:szCs w:val="28"/>
          <w:lang w:val="en-US"/>
        </w:rPr>
        <w:t xml:space="preserve">nu are </w:t>
      </w:r>
      <w:proofErr w:type="spellStart"/>
      <w:r w:rsidRPr="00202AFD">
        <w:rPr>
          <w:b/>
          <w:color w:val="000000" w:themeColor="text1"/>
          <w:sz w:val="24"/>
          <w:szCs w:val="28"/>
          <w:lang w:val="en-US"/>
        </w:rPr>
        <w:t>dreptul</w:t>
      </w:r>
      <w:proofErr w:type="spellEnd"/>
      <w:r w:rsidRPr="00202AFD">
        <w:rPr>
          <w:b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b/>
          <w:color w:val="000000" w:themeColor="text1"/>
          <w:sz w:val="24"/>
          <w:szCs w:val="28"/>
          <w:lang w:val="en-US"/>
        </w:rPr>
        <w:t>să</w:t>
      </w:r>
      <w:proofErr w:type="spellEnd"/>
      <w:r w:rsidRPr="00202AFD">
        <w:rPr>
          <w:b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b/>
          <w:color w:val="000000" w:themeColor="text1"/>
          <w:sz w:val="24"/>
          <w:szCs w:val="28"/>
          <w:lang w:val="en-US"/>
        </w:rPr>
        <w:t>participe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la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procedurile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de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achiziţii</w:t>
      </w:r>
      <w:proofErr w:type="spellEnd"/>
      <w:r w:rsidRPr="00202AFD">
        <w:rPr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202AFD">
        <w:rPr>
          <w:color w:val="000000" w:themeColor="text1"/>
          <w:sz w:val="24"/>
          <w:szCs w:val="28"/>
          <w:lang w:val="en-US"/>
        </w:rPr>
        <w:t>publice</w:t>
      </w:r>
      <w:proofErr w:type="spellEnd"/>
      <w:r w:rsidR="001F4DA5" w:rsidRPr="00202AFD">
        <w:rPr>
          <w:color w:val="000000" w:themeColor="text1"/>
          <w:sz w:val="24"/>
          <w:szCs w:val="28"/>
          <w:lang w:val="en-US"/>
        </w:rPr>
        <w:t>;</w:t>
      </w:r>
    </w:p>
    <w:p w:rsidR="007E0D30" w:rsidRPr="00202AFD" w:rsidRDefault="001F4DA5" w:rsidP="00B136EB">
      <w:pPr>
        <w:pStyle w:val="Listparagraf"/>
        <w:ind w:hanging="294"/>
        <w:rPr>
          <w:color w:val="000000"/>
          <w:sz w:val="24"/>
          <w:szCs w:val="28"/>
          <w:lang w:val="en-US"/>
        </w:rPr>
      </w:pPr>
      <w:r w:rsidRPr="00202AFD">
        <w:rPr>
          <w:color w:val="000000"/>
          <w:sz w:val="24"/>
          <w:szCs w:val="28"/>
          <w:lang w:val="en-US"/>
        </w:rPr>
        <w:t>*</w:t>
      </w:r>
      <w:proofErr w:type="spellStart"/>
      <w:r w:rsidR="001F6B6A" w:rsidRPr="00202AFD">
        <w:rPr>
          <w:color w:val="000000"/>
          <w:sz w:val="24"/>
          <w:szCs w:val="28"/>
          <w:lang w:val="en-US"/>
        </w:rPr>
        <w:t>Decizia</w:t>
      </w:r>
      <w:proofErr w:type="spellEnd"/>
      <w:r w:rsidR="001F6B6A" w:rsidRPr="00202AFD">
        <w:rPr>
          <w:color w:val="000000"/>
          <w:sz w:val="24"/>
          <w:szCs w:val="28"/>
          <w:lang w:val="en-US"/>
        </w:rPr>
        <w:t xml:space="preserve"> de </w:t>
      </w:r>
      <w:proofErr w:type="spellStart"/>
      <w:r w:rsidR="001F6B6A" w:rsidRPr="00202AFD">
        <w:rPr>
          <w:color w:val="000000"/>
          <w:sz w:val="24"/>
          <w:szCs w:val="28"/>
          <w:lang w:val="en-US"/>
        </w:rPr>
        <w:t>înscriere</w:t>
      </w:r>
      <w:proofErr w:type="spellEnd"/>
      <w:r w:rsidR="001F6B6A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1F6B6A" w:rsidRPr="00202AFD">
        <w:rPr>
          <w:color w:val="000000"/>
          <w:sz w:val="24"/>
          <w:szCs w:val="28"/>
          <w:lang w:val="en-US"/>
        </w:rPr>
        <w:t>în</w:t>
      </w:r>
      <w:proofErr w:type="spellEnd"/>
      <w:r w:rsidR="001F6B6A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1F6B6A" w:rsidRPr="00202AFD">
        <w:rPr>
          <w:color w:val="000000"/>
          <w:sz w:val="24"/>
          <w:szCs w:val="28"/>
          <w:lang w:val="en-US"/>
        </w:rPr>
        <w:t>Listă</w:t>
      </w:r>
      <w:proofErr w:type="spellEnd"/>
      <w:r w:rsidR="001F6B6A" w:rsidRPr="00202AFD">
        <w:rPr>
          <w:color w:val="000000"/>
          <w:sz w:val="24"/>
          <w:szCs w:val="28"/>
          <w:lang w:val="en-US"/>
        </w:rPr>
        <w:t xml:space="preserve"> se </w:t>
      </w:r>
      <w:proofErr w:type="spellStart"/>
      <w:r w:rsidR="001F6B6A" w:rsidRPr="00202AFD">
        <w:rPr>
          <w:color w:val="000000"/>
          <w:sz w:val="24"/>
          <w:szCs w:val="28"/>
          <w:lang w:val="en-US"/>
        </w:rPr>
        <w:t>remite</w:t>
      </w:r>
      <w:proofErr w:type="spellEnd"/>
      <w:r w:rsidR="001F6B6A" w:rsidRPr="00202AFD">
        <w:rPr>
          <w:color w:val="000000"/>
          <w:sz w:val="24"/>
          <w:szCs w:val="28"/>
          <w:lang w:val="en-US"/>
        </w:rPr>
        <w:t xml:space="preserve"> </w:t>
      </w:r>
      <w:r w:rsidR="001F6B6A" w:rsidRPr="00202AFD">
        <w:rPr>
          <w:color w:val="000000"/>
          <w:sz w:val="24"/>
          <w:szCs w:val="28"/>
          <w:lang w:val="en-US"/>
        </w:rPr>
        <w:t>O</w:t>
      </w:r>
      <w:r w:rsidR="002D1370" w:rsidRPr="00202AFD">
        <w:rPr>
          <w:color w:val="000000"/>
          <w:sz w:val="24"/>
          <w:szCs w:val="28"/>
          <w:lang w:val="en-US"/>
        </w:rPr>
        <w:t>.</w:t>
      </w:r>
      <w:r w:rsidR="001F6B6A" w:rsidRPr="00202AFD">
        <w:rPr>
          <w:color w:val="000000"/>
          <w:sz w:val="24"/>
          <w:szCs w:val="28"/>
          <w:lang w:val="en-US"/>
        </w:rPr>
        <w:t>E</w:t>
      </w:r>
      <w:r w:rsidR="002D1370" w:rsidRPr="00202AFD">
        <w:rPr>
          <w:color w:val="000000"/>
          <w:sz w:val="24"/>
          <w:szCs w:val="28"/>
          <w:lang w:val="en-US"/>
        </w:rPr>
        <w:t>.</w:t>
      </w:r>
      <w:r w:rsidR="001F6B6A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1F6B6A" w:rsidRPr="00202AFD">
        <w:rPr>
          <w:color w:val="000000"/>
          <w:sz w:val="24"/>
          <w:szCs w:val="28"/>
          <w:lang w:val="en-US"/>
        </w:rPr>
        <w:t>în</w:t>
      </w:r>
      <w:proofErr w:type="spellEnd"/>
      <w:r w:rsidR="001F6B6A" w:rsidRPr="00202AFD">
        <w:rPr>
          <w:color w:val="000000"/>
          <w:sz w:val="24"/>
          <w:szCs w:val="28"/>
          <w:lang w:val="en-US"/>
        </w:rPr>
        <w:t xml:space="preserve"> </w:t>
      </w:r>
      <w:proofErr w:type="spellStart"/>
      <w:r w:rsidR="001F6B6A" w:rsidRPr="00202AFD">
        <w:rPr>
          <w:color w:val="000000"/>
          <w:sz w:val="24"/>
          <w:szCs w:val="28"/>
          <w:lang w:val="en-US"/>
        </w:rPr>
        <w:t>decurs</w:t>
      </w:r>
      <w:proofErr w:type="spellEnd"/>
      <w:r w:rsidR="001F6B6A" w:rsidRPr="00202AFD">
        <w:rPr>
          <w:color w:val="000000"/>
          <w:sz w:val="24"/>
          <w:szCs w:val="28"/>
          <w:lang w:val="en-US"/>
        </w:rPr>
        <w:t xml:space="preserve"> de </w:t>
      </w:r>
      <w:r w:rsidR="001F6B6A" w:rsidRPr="00202AFD">
        <w:rPr>
          <w:b/>
          <w:color w:val="000000"/>
          <w:sz w:val="24"/>
          <w:szCs w:val="28"/>
          <w:lang w:val="en-US"/>
        </w:rPr>
        <w:t xml:space="preserve">5 </w:t>
      </w:r>
      <w:proofErr w:type="spellStart"/>
      <w:r w:rsidR="001F6B6A" w:rsidRPr="00202AFD">
        <w:rPr>
          <w:b/>
          <w:color w:val="000000"/>
          <w:sz w:val="24"/>
          <w:szCs w:val="28"/>
          <w:lang w:val="en-US"/>
        </w:rPr>
        <w:t>zile</w:t>
      </w:r>
      <w:proofErr w:type="spellEnd"/>
      <w:r w:rsidR="001F6B6A" w:rsidRPr="00202AFD">
        <w:rPr>
          <w:b/>
          <w:color w:val="000000"/>
          <w:sz w:val="24"/>
          <w:szCs w:val="28"/>
          <w:lang w:val="en-US"/>
        </w:rPr>
        <w:t xml:space="preserve"> </w:t>
      </w:r>
      <w:r w:rsidR="001F6B6A" w:rsidRPr="00202AFD">
        <w:rPr>
          <w:color w:val="000000"/>
          <w:sz w:val="24"/>
          <w:szCs w:val="28"/>
          <w:lang w:val="en-US"/>
        </w:rPr>
        <w:t xml:space="preserve">de la data </w:t>
      </w:r>
      <w:proofErr w:type="spellStart"/>
      <w:r w:rsidR="001F6B6A" w:rsidRPr="00202AFD">
        <w:rPr>
          <w:color w:val="000000"/>
          <w:sz w:val="24"/>
          <w:szCs w:val="28"/>
          <w:lang w:val="en-US"/>
        </w:rPr>
        <w:t>adoptării</w:t>
      </w:r>
      <w:proofErr w:type="spellEnd"/>
      <w:r w:rsidR="002D1370" w:rsidRPr="00202AFD">
        <w:rPr>
          <w:color w:val="000000"/>
          <w:sz w:val="24"/>
          <w:szCs w:val="28"/>
          <w:lang w:val="en-US"/>
        </w:rPr>
        <w:t>.</w:t>
      </w:r>
    </w:p>
    <w:p w:rsidR="007E0D30" w:rsidRPr="00202AFD" w:rsidRDefault="007E0D30" w:rsidP="007E0D30">
      <w:pPr>
        <w:pStyle w:val="Listparagraf"/>
        <w:rPr>
          <w:color w:val="000000"/>
          <w:sz w:val="24"/>
          <w:szCs w:val="28"/>
          <w:lang w:val="en-US"/>
        </w:rPr>
      </w:pPr>
    </w:p>
    <w:p w:rsidR="007E0D30" w:rsidRPr="00202AFD" w:rsidRDefault="007E0D30" w:rsidP="007E0D30">
      <w:pPr>
        <w:pStyle w:val="Listparagraf"/>
        <w:rPr>
          <w:color w:val="000000"/>
          <w:sz w:val="24"/>
          <w:szCs w:val="28"/>
          <w:lang w:val="en-US"/>
        </w:rPr>
      </w:pPr>
    </w:p>
    <w:p w:rsidR="007E0D30" w:rsidRPr="00202AFD" w:rsidRDefault="007E0D30" w:rsidP="007E0D30">
      <w:pPr>
        <w:pStyle w:val="Listparagraf"/>
        <w:rPr>
          <w:color w:val="000000"/>
          <w:sz w:val="24"/>
          <w:szCs w:val="28"/>
          <w:lang w:val="en-US"/>
        </w:rPr>
      </w:pPr>
    </w:p>
    <w:p w:rsidR="007E0D30" w:rsidRPr="00202AFD" w:rsidRDefault="007E0D30" w:rsidP="00B136EB">
      <w:pPr>
        <w:rPr>
          <w:color w:val="FF0000"/>
          <w:sz w:val="28"/>
          <w:szCs w:val="28"/>
          <w:lang w:val="en-US"/>
        </w:rPr>
      </w:pPr>
      <w:proofErr w:type="spellStart"/>
      <w:r w:rsidRPr="00202AFD">
        <w:rPr>
          <w:b/>
          <w:color w:val="FF0000"/>
          <w:szCs w:val="24"/>
          <w:lang w:val="en-US"/>
        </w:rPr>
        <w:t>Notă</w:t>
      </w:r>
      <w:proofErr w:type="spellEnd"/>
      <w:r w:rsidRPr="00202AFD">
        <w:rPr>
          <w:b/>
          <w:color w:val="FF0000"/>
          <w:szCs w:val="24"/>
          <w:lang w:val="en-US"/>
        </w:rPr>
        <w:t>!</w:t>
      </w:r>
      <w:r w:rsidRPr="00202AFD">
        <w:rPr>
          <w:color w:val="FF0000"/>
          <w:szCs w:val="24"/>
          <w:lang w:val="en-US"/>
        </w:rPr>
        <w:t xml:space="preserve"> </w:t>
      </w:r>
      <w:proofErr w:type="spellStart"/>
      <w:r w:rsidRPr="00202AFD">
        <w:rPr>
          <w:color w:val="000000"/>
          <w:szCs w:val="24"/>
          <w:lang w:val="en-US"/>
        </w:rPr>
        <w:t>Orice</w:t>
      </w:r>
      <w:proofErr w:type="spellEnd"/>
      <w:r w:rsidRPr="00202AFD">
        <w:rPr>
          <w:color w:val="000000"/>
          <w:szCs w:val="24"/>
          <w:lang w:val="en-US"/>
        </w:rPr>
        <w:t xml:space="preserve"> operator economic care </w:t>
      </w:r>
      <w:proofErr w:type="spellStart"/>
      <w:r w:rsidRPr="00202AFD">
        <w:rPr>
          <w:color w:val="000000"/>
          <w:szCs w:val="24"/>
          <w:lang w:val="en-US"/>
        </w:rPr>
        <w:t>consideră</w:t>
      </w:r>
      <w:proofErr w:type="spellEnd"/>
      <w:r w:rsidRPr="00202AFD">
        <w:rPr>
          <w:color w:val="000000"/>
          <w:szCs w:val="24"/>
          <w:lang w:val="en-US"/>
        </w:rPr>
        <w:t xml:space="preserve"> </w:t>
      </w:r>
      <w:proofErr w:type="spellStart"/>
      <w:r w:rsidRPr="00202AFD">
        <w:rPr>
          <w:color w:val="000000"/>
          <w:szCs w:val="24"/>
          <w:lang w:val="en-US"/>
        </w:rPr>
        <w:t>că</w:t>
      </w:r>
      <w:proofErr w:type="spellEnd"/>
      <w:r w:rsidRPr="00202AFD">
        <w:rPr>
          <w:color w:val="000000"/>
          <w:szCs w:val="24"/>
          <w:lang w:val="en-US"/>
        </w:rPr>
        <w:t xml:space="preserve"> a </w:t>
      </w:r>
      <w:proofErr w:type="spellStart"/>
      <w:r w:rsidRPr="00202AFD">
        <w:rPr>
          <w:color w:val="000000"/>
          <w:szCs w:val="24"/>
          <w:lang w:val="en-US"/>
        </w:rPr>
        <w:t>fost</w:t>
      </w:r>
      <w:proofErr w:type="spellEnd"/>
      <w:r w:rsidRPr="00202AFD">
        <w:rPr>
          <w:color w:val="000000"/>
          <w:szCs w:val="24"/>
          <w:lang w:val="en-US"/>
        </w:rPr>
        <w:t xml:space="preserve"> </w:t>
      </w:r>
      <w:proofErr w:type="spellStart"/>
      <w:r w:rsidRPr="00202AFD">
        <w:rPr>
          <w:color w:val="000000"/>
          <w:szCs w:val="24"/>
          <w:lang w:val="en-US"/>
        </w:rPr>
        <w:t>înscris</w:t>
      </w:r>
      <w:proofErr w:type="spellEnd"/>
      <w:r w:rsidRPr="00202AFD">
        <w:rPr>
          <w:color w:val="000000"/>
          <w:szCs w:val="24"/>
          <w:lang w:val="en-US"/>
        </w:rPr>
        <w:t xml:space="preserve"> </w:t>
      </w:r>
      <w:proofErr w:type="spellStart"/>
      <w:r w:rsidRPr="00202AFD">
        <w:rPr>
          <w:color w:val="000000"/>
          <w:szCs w:val="24"/>
          <w:lang w:val="en-US"/>
        </w:rPr>
        <w:t>neîntemeiat</w:t>
      </w:r>
      <w:proofErr w:type="spellEnd"/>
      <w:r w:rsidRPr="00202AFD">
        <w:rPr>
          <w:color w:val="000000"/>
          <w:szCs w:val="24"/>
          <w:lang w:val="en-US"/>
        </w:rPr>
        <w:t xml:space="preserve"> </w:t>
      </w:r>
      <w:proofErr w:type="spellStart"/>
      <w:r w:rsidRPr="00202AFD">
        <w:rPr>
          <w:color w:val="000000"/>
          <w:szCs w:val="24"/>
          <w:lang w:val="en-US"/>
        </w:rPr>
        <w:t>în</w:t>
      </w:r>
      <w:proofErr w:type="spellEnd"/>
      <w:r w:rsidRPr="00202AFD">
        <w:rPr>
          <w:color w:val="000000"/>
          <w:szCs w:val="24"/>
          <w:lang w:val="en-US"/>
        </w:rPr>
        <w:t xml:space="preserve"> </w:t>
      </w:r>
      <w:proofErr w:type="spellStart"/>
      <w:r w:rsidRPr="00202AFD">
        <w:rPr>
          <w:color w:val="000000"/>
          <w:szCs w:val="24"/>
          <w:lang w:val="en-US"/>
        </w:rPr>
        <w:t>Listă</w:t>
      </w:r>
      <w:proofErr w:type="spellEnd"/>
      <w:r w:rsidRPr="00202AFD">
        <w:rPr>
          <w:color w:val="000000"/>
          <w:szCs w:val="24"/>
          <w:lang w:val="en-US"/>
        </w:rPr>
        <w:t xml:space="preserve"> </w:t>
      </w:r>
      <w:proofErr w:type="spellStart"/>
      <w:proofErr w:type="gramStart"/>
      <w:r w:rsidRPr="00202AFD">
        <w:rPr>
          <w:color w:val="000000"/>
          <w:szCs w:val="24"/>
          <w:lang w:val="en-US"/>
        </w:rPr>
        <w:t>este</w:t>
      </w:r>
      <w:proofErr w:type="spellEnd"/>
      <w:proofErr w:type="gramEnd"/>
      <w:r w:rsidRPr="00202AFD">
        <w:rPr>
          <w:color w:val="000000"/>
          <w:szCs w:val="24"/>
          <w:lang w:val="en-US"/>
        </w:rPr>
        <w:t xml:space="preserve"> </w:t>
      </w:r>
      <w:proofErr w:type="spellStart"/>
      <w:r w:rsidRPr="00202AFD">
        <w:rPr>
          <w:color w:val="000000"/>
          <w:szCs w:val="24"/>
          <w:lang w:val="en-US"/>
        </w:rPr>
        <w:t>în</w:t>
      </w:r>
      <w:proofErr w:type="spellEnd"/>
      <w:r w:rsidRPr="00202AFD">
        <w:rPr>
          <w:color w:val="000000"/>
          <w:szCs w:val="24"/>
          <w:lang w:val="en-US"/>
        </w:rPr>
        <w:t xml:space="preserve"> </w:t>
      </w:r>
      <w:proofErr w:type="spellStart"/>
      <w:r w:rsidRPr="00202AFD">
        <w:rPr>
          <w:color w:val="000000"/>
          <w:szCs w:val="24"/>
          <w:lang w:val="en-US"/>
        </w:rPr>
        <w:t>drept</w:t>
      </w:r>
      <w:proofErr w:type="spellEnd"/>
      <w:r w:rsidRPr="00202AFD">
        <w:rPr>
          <w:color w:val="000000"/>
          <w:szCs w:val="24"/>
          <w:lang w:val="en-US"/>
        </w:rPr>
        <w:t xml:space="preserve"> </w:t>
      </w:r>
      <w:proofErr w:type="spellStart"/>
      <w:r w:rsidRPr="00202AFD">
        <w:rPr>
          <w:color w:val="000000"/>
          <w:szCs w:val="24"/>
          <w:lang w:val="en-US"/>
        </w:rPr>
        <w:t>să</w:t>
      </w:r>
      <w:proofErr w:type="spellEnd"/>
      <w:r w:rsidRPr="00202AFD">
        <w:rPr>
          <w:color w:val="000000"/>
          <w:szCs w:val="24"/>
          <w:lang w:val="en-US"/>
        </w:rPr>
        <w:t xml:space="preserve"> </w:t>
      </w:r>
      <w:proofErr w:type="spellStart"/>
      <w:r w:rsidRPr="00202AFD">
        <w:rPr>
          <w:color w:val="000000"/>
          <w:szCs w:val="24"/>
          <w:lang w:val="en-US"/>
        </w:rPr>
        <w:t>conteste</w:t>
      </w:r>
      <w:proofErr w:type="spellEnd"/>
      <w:r w:rsidRPr="00202AFD">
        <w:rPr>
          <w:color w:val="000000"/>
          <w:szCs w:val="24"/>
          <w:lang w:val="en-US"/>
        </w:rPr>
        <w:t xml:space="preserve"> </w:t>
      </w:r>
      <w:proofErr w:type="spellStart"/>
      <w:r w:rsidRPr="00202AFD">
        <w:rPr>
          <w:color w:val="000000"/>
          <w:szCs w:val="24"/>
          <w:lang w:val="en-US"/>
        </w:rPr>
        <w:t>actul</w:t>
      </w:r>
      <w:proofErr w:type="spellEnd"/>
      <w:r w:rsidRPr="00202AFD">
        <w:rPr>
          <w:color w:val="000000"/>
          <w:szCs w:val="24"/>
          <w:lang w:val="en-US"/>
        </w:rPr>
        <w:t xml:space="preserve"> </w:t>
      </w:r>
      <w:proofErr w:type="spellStart"/>
      <w:r w:rsidRPr="00202AFD">
        <w:rPr>
          <w:color w:val="000000"/>
          <w:szCs w:val="24"/>
          <w:lang w:val="en-US"/>
        </w:rPr>
        <w:t>admini</w:t>
      </w:r>
      <w:bookmarkStart w:id="0" w:name="_GoBack"/>
      <w:bookmarkEnd w:id="0"/>
      <w:r w:rsidRPr="00202AFD">
        <w:rPr>
          <w:color w:val="000000"/>
          <w:szCs w:val="24"/>
          <w:lang w:val="en-US"/>
        </w:rPr>
        <w:t>strativ</w:t>
      </w:r>
      <w:proofErr w:type="spellEnd"/>
      <w:r w:rsidRPr="00202AFD">
        <w:rPr>
          <w:color w:val="000000"/>
          <w:szCs w:val="24"/>
          <w:lang w:val="en-US"/>
        </w:rPr>
        <w:t xml:space="preserve"> de </w:t>
      </w:r>
      <w:proofErr w:type="spellStart"/>
      <w:r w:rsidRPr="00202AFD">
        <w:rPr>
          <w:color w:val="000000"/>
          <w:szCs w:val="24"/>
          <w:lang w:val="en-US"/>
        </w:rPr>
        <w:t>înscriere</w:t>
      </w:r>
      <w:proofErr w:type="spellEnd"/>
      <w:r w:rsidRPr="00202AFD">
        <w:rPr>
          <w:color w:val="000000"/>
          <w:szCs w:val="24"/>
          <w:lang w:val="en-US"/>
        </w:rPr>
        <w:t xml:space="preserve"> </w:t>
      </w:r>
      <w:proofErr w:type="spellStart"/>
      <w:r w:rsidRPr="00202AFD">
        <w:rPr>
          <w:color w:val="000000"/>
          <w:szCs w:val="24"/>
          <w:lang w:val="en-US"/>
        </w:rPr>
        <w:t>în</w:t>
      </w:r>
      <w:proofErr w:type="spellEnd"/>
      <w:r w:rsidRPr="00202AFD">
        <w:rPr>
          <w:color w:val="000000"/>
          <w:szCs w:val="24"/>
          <w:lang w:val="en-US"/>
        </w:rPr>
        <w:t xml:space="preserve"> </w:t>
      </w:r>
      <w:proofErr w:type="spellStart"/>
      <w:r w:rsidRPr="00202AFD">
        <w:rPr>
          <w:color w:val="000000"/>
          <w:szCs w:val="24"/>
          <w:lang w:val="en-US"/>
        </w:rPr>
        <w:t>instanţa</w:t>
      </w:r>
      <w:proofErr w:type="spellEnd"/>
      <w:r w:rsidRPr="00202AFD">
        <w:rPr>
          <w:color w:val="000000"/>
          <w:szCs w:val="24"/>
          <w:lang w:val="en-US"/>
        </w:rPr>
        <w:t xml:space="preserve"> </w:t>
      </w:r>
      <w:proofErr w:type="spellStart"/>
      <w:r w:rsidRPr="00202AFD">
        <w:rPr>
          <w:color w:val="000000"/>
          <w:szCs w:val="24"/>
          <w:lang w:val="en-US"/>
        </w:rPr>
        <w:t>judecătorească</w:t>
      </w:r>
      <w:proofErr w:type="spellEnd"/>
      <w:r w:rsidRPr="00202AFD">
        <w:rPr>
          <w:color w:val="000000"/>
          <w:szCs w:val="24"/>
          <w:lang w:val="en-US"/>
        </w:rPr>
        <w:t xml:space="preserve"> </w:t>
      </w:r>
      <w:proofErr w:type="spellStart"/>
      <w:r w:rsidRPr="00202AFD">
        <w:rPr>
          <w:color w:val="000000"/>
          <w:szCs w:val="24"/>
          <w:lang w:val="en-US"/>
        </w:rPr>
        <w:t>competentă</w:t>
      </w:r>
      <w:proofErr w:type="spellEnd"/>
      <w:r w:rsidRPr="00202AFD">
        <w:rPr>
          <w:color w:val="000000"/>
          <w:sz w:val="20"/>
          <w:lang w:val="en-US"/>
        </w:rPr>
        <w:t>.</w:t>
      </w:r>
    </w:p>
    <w:sectPr w:rsidR="007E0D30" w:rsidRPr="00202AFD" w:rsidSect="007E0D30">
      <w:pgSz w:w="11906" w:h="16838" w:code="9"/>
      <w:pgMar w:top="1134" w:right="851" w:bottom="170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4F4"/>
    <w:multiLevelType w:val="hybridMultilevel"/>
    <w:tmpl w:val="D764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521D2"/>
    <w:multiLevelType w:val="hybridMultilevel"/>
    <w:tmpl w:val="E69EC77E"/>
    <w:lvl w:ilvl="0" w:tplc="A7F01D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07E5C"/>
    <w:multiLevelType w:val="hybridMultilevel"/>
    <w:tmpl w:val="D3E82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01083"/>
    <w:multiLevelType w:val="hybridMultilevel"/>
    <w:tmpl w:val="5B02E56C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55C370FF"/>
    <w:multiLevelType w:val="hybridMultilevel"/>
    <w:tmpl w:val="8A86C25A"/>
    <w:lvl w:ilvl="0" w:tplc="897E2F6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C7701F3"/>
    <w:multiLevelType w:val="hybridMultilevel"/>
    <w:tmpl w:val="EB048318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7C081ADA"/>
    <w:multiLevelType w:val="hybridMultilevel"/>
    <w:tmpl w:val="C428E6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A4"/>
    <w:rsid w:val="00082964"/>
    <w:rsid w:val="001F4DA5"/>
    <w:rsid w:val="001F51E1"/>
    <w:rsid w:val="001F6B6A"/>
    <w:rsid w:val="00202AFD"/>
    <w:rsid w:val="002D1370"/>
    <w:rsid w:val="002D6CD7"/>
    <w:rsid w:val="003324AF"/>
    <w:rsid w:val="003D4A75"/>
    <w:rsid w:val="004009E5"/>
    <w:rsid w:val="004069CE"/>
    <w:rsid w:val="00426F6D"/>
    <w:rsid w:val="005754A4"/>
    <w:rsid w:val="007E0D30"/>
    <w:rsid w:val="009878EF"/>
    <w:rsid w:val="00B136EB"/>
    <w:rsid w:val="00C4447E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E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44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E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4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11</cp:revision>
  <dcterms:created xsi:type="dcterms:W3CDTF">2019-08-09T07:18:00Z</dcterms:created>
  <dcterms:modified xsi:type="dcterms:W3CDTF">2019-08-09T08:08:00Z</dcterms:modified>
</cp:coreProperties>
</file>