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AC" w:rsidRPr="000B102C" w:rsidRDefault="000607AC" w:rsidP="000607AC">
      <w:pPr>
        <w:spacing w:before="100" w:beforeAutospacing="1" w:after="100" w:afterAutospacing="1" w:line="240" w:lineRule="auto"/>
        <w:jc w:val="center"/>
        <w:rPr>
          <w:b/>
          <w:sz w:val="28"/>
          <w:szCs w:val="28"/>
        </w:rPr>
      </w:pPr>
      <w:r w:rsidRPr="000B102C">
        <w:rPr>
          <w:b/>
          <w:sz w:val="28"/>
          <w:szCs w:val="28"/>
        </w:rPr>
        <w:t xml:space="preserve">Instrucțiuni privind crearea unei proceduri COP </w:t>
      </w:r>
      <w:r>
        <w:rPr>
          <w:b/>
          <w:sz w:val="28"/>
          <w:szCs w:val="28"/>
        </w:rPr>
        <w:t xml:space="preserve">pentru achiziția de lucrări </w:t>
      </w:r>
      <w:r w:rsidRPr="000B102C">
        <w:rPr>
          <w:b/>
          <w:sz w:val="28"/>
          <w:szCs w:val="28"/>
        </w:rPr>
        <w:t>în SIA RSAP</w:t>
      </w:r>
    </w:p>
    <w:p w:rsidR="000607AC" w:rsidRPr="000B102C" w:rsidRDefault="000607AC" w:rsidP="000607AC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crearea</w:t>
      </w:r>
      <w:r w:rsidRPr="000B102C">
        <w:rPr>
          <w:sz w:val="28"/>
          <w:szCs w:val="28"/>
        </w:rPr>
        <w:t xml:space="preserve"> procedur</w:t>
      </w:r>
      <w:r>
        <w:rPr>
          <w:sz w:val="28"/>
          <w:szCs w:val="28"/>
        </w:rPr>
        <w:t>ii</w:t>
      </w:r>
      <w:r w:rsidRPr="000B102C">
        <w:rPr>
          <w:sz w:val="28"/>
          <w:szCs w:val="28"/>
        </w:rPr>
        <w:t xml:space="preserve"> de achizitie (anunțul de participare)</w:t>
      </w:r>
      <w:r>
        <w:rPr>
          <w:sz w:val="28"/>
          <w:szCs w:val="28"/>
        </w:rPr>
        <w:t xml:space="preserve"> de tip COP pentru achiziție de lucrări</w:t>
      </w:r>
      <w:r w:rsidRPr="000B102C">
        <w:rPr>
          <w:sz w:val="28"/>
          <w:szCs w:val="28"/>
        </w:rPr>
        <w:t>,  autoritatea contractantă (AC) are obligația să încarce în sistemul electronic de achiziții M</w:t>
      </w:r>
      <w:r>
        <w:rPr>
          <w:sz w:val="28"/>
          <w:szCs w:val="28"/>
        </w:rPr>
        <w:t>T</w:t>
      </w:r>
      <w:r w:rsidRPr="000B102C">
        <w:rPr>
          <w:sz w:val="28"/>
          <w:szCs w:val="28"/>
        </w:rPr>
        <w:t>ender următoarele fișiere:</w:t>
      </w:r>
    </w:p>
    <w:p w:rsidR="000607AC" w:rsidRPr="006C4605" w:rsidRDefault="000607AC" w:rsidP="000607A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hyperlink r:id="rId5" w:history="1">
        <w:r w:rsidRPr="006C4605">
          <w:rPr>
            <w:rStyle w:val="Hyperlink"/>
            <w:b/>
            <w:sz w:val="28"/>
            <w:szCs w:val="28"/>
          </w:rPr>
          <w:t>DUAE</w:t>
        </w:r>
      </w:hyperlink>
      <w:r w:rsidRPr="000B102C">
        <w:rPr>
          <w:sz w:val="28"/>
          <w:szCs w:val="28"/>
        </w:rPr>
        <w:t xml:space="preserve"> (formular tipizat, adaptat conform specificului fiecărei proceduri în parte de către AC),</w:t>
      </w:r>
      <w:r>
        <w:rPr>
          <w:sz w:val="28"/>
          <w:szCs w:val="28"/>
        </w:rPr>
        <w:t xml:space="preserve"> (Ordinul MF nr. 177 din 09.10.2018)</w:t>
      </w:r>
      <w:r w:rsidRPr="006C4605">
        <w:t xml:space="preserve"> </w:t>
      </w:r>
      <w:hyperlink r:id="rId6" w:history="1">
        <w:r w:rsidRPr="00AC2C50">
          <w:rPr>
            <w:rStyle w:val="Hyperlink"/>
            <w:sz w:val="24"/>
            <w:szCs w:val="28"/>
          </w:rPr>
          <w:t>https://tender.gov.md/ro/content/formularul-standard-al-documentului-unic-de-achizi%C8%9Bii-european</w:t>
        </w:r>
      </w:hyperlink>
    </w:p>
    <w:p w:rsidR="000607AC" w:rsidRPr="006C4605" w:rsidRDefault="000607AC" w:rsidP="000607AC">
      <w:pPr>
        <w:pStyle w:val="ListParagraph"/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p w:rsidR="000607AC" w:rsidRPr="00D93752" w:rsidRDefault="000607AC" w:rsidP="000607A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7" w:history="1">
        <w:r w:rsidRPr="00D93752">
          <w:rPr>
            <w:rStyle w:val="Hyperlink"/>
            <w:b/>
            <w:sz w:val="28"/>
            <w:szCs w:val="28"/>
          </w:rPr>
          <w:t>Anunțul/Invitația de participare</w:t>
        </w:r>
      </w:hyperlink>
      <w:r w:rsidRPr="00D9375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t>(</w:t>
      </w:r>
      <w:hyperlink r:id="rId8" w:history="1">
        <w:r w:rsidRPr="00D93752">
          <w:rPr>
            <w:rStyle w:val="Hyperlink"/>
          </w:rPr>
          <w:t>https://tender.gov.md/ro/content/anun%C8%9B-de-participare</w:t>
        </w:r>
      </w:hyperlink>
      <w:r w:rsidRPr="00D93752">
        <w:t>)</w:t>
      </w:r>
      <w:r w:rsidRPr="00D93752">
        <w:rPr>
          <w:sz w:val="28"/>
          <w:szCs w:val="28"/>
        </w:rPr>
        <w:t>, care trebuie să conțină toată informația specificată în Anexa 3 la legea 131/2015,</w:t>
      </w:r>
      <w:r>
        <w:rPr>
          <w:sz w:val="28"/>
          <w:szCs w:val="28"/>
        </w:rPr>
        <w:br/>
      </w:r>
    </w:p>
    <w:p w:rsidR="000607AC" w:rsidRPr="000B102C" w:rsidRDefault="000607AC" w:rsidP="000607A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hyperlink r:id="rId9" w:history="1">
        <w:r w:rsidRPr="006C4605">
          <w:rPr>
            <w:rStyle w:val="Hyperlink"/>
            <w:b/>
            <w:sz w:val="28"/>
            <w:szCs w:val="28"/>
          </w:rPr>
          <w:t>Documentația standard pentru realizarea achizițiilor publice de lucrări</w:t>
        </w:r>
      </w:hyperlink>
      <w:r>
        <w:rPr>
          <w:b/>
          <w:sz w:val="28"/>
          <w:szCs w:val="28"/>
        </w:rPr>
        <w:t xml:space="preserve"> </w:t>
      </w:r>
      <w:r w:rsidRPr="006C4605">
        <w:rPr>
          <w:sz w:val="24"/>
          <w:szCs w:val="28"/>
        </w:rPr>
        <w:t>(</w:t>
      </w:r>
      <w:hyperlink r:id="rId10" w:history="1">
        <w:r w:rsidRPr="00AC2C50">
          <w:rPr>
            <w:rStyle w:val="Hyperlink"/>
            <w:sz w:val="24"/>
            <w:szCs w:val="28"/>
          </w:rPr>
          <w:t>https://tender.gov.md/ro/content/documenta%C8%9Bia-standard-pentru-realizarea-achizi%C5%A3iilor-publice-de-lucr%C4%83ri</w:t>
        </w:r>
      </w:hyperlink>
      <w:hyperlink r:id="rId11" w:history="1"/>
      <w:r w:rsidRPr="006C4605">
        <w:rPr>
          <w:sz w:val="24"/>
          <w:szCs w:val="28"/>
        </w:rPr>
        <w:t>)</w:t>
      </w:r>
      <w:r w:rsidRPr="006C4605">
        <w:rPr>
          <w:b/>
          <w:sz w:val="24"/>
          <w:szCs w:val="28"/>
        </w:rPr>
        <w:t xml:space="preserve"> </w:t>
      </w:r>
      <w:r>
        <w:rPr>
          <w:sz w:val="28"/>
          <w:szCs w:val="28"/>
        </w:rPr>
        <w:t>(Ordinul MF nr. 176 din 05.10.2018)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completată de către AC, inclusiv:</w:t>
      </w:r>
    </w:p>
    <w:p w:rsidR="000607AC" w:rsidRPr="000B102C" w:rsidRDefault="000607AC" w:rsidP="000607A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1560"/>
        <w:jc w:val="both"/>
        <w:rPr>
          <w:sz w:val="28"/>
          <w:szCs w:val="28"/>
        </w:rPr>
      </w:pPr>
      <w:r w:rsidRPr="000B102C">
        <w:rPr>
          <w:b/>
          <w:sz w:val="28"/>
          <w:szCs w:val="28"/>
        </w:rPr>
        <w:t xml:space="preserve">Formulare </w:t>
      </w:r>
      <w:r>
        <w:rPr>
          <w:b/>
          <w:sz w:val="28"/>
          <w:szCs w:val="28"/>
        </w:rPr>
        <w:t>pentru depunerea ofertei</w:t>
      </w:r>
      <w:r w:rsidRPr="000B10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(în format Word) </w:t>
      </w:r>
      <w:r w:rsidRPr="000B102C">
        <w:rPr>
          <w:sz w:val="28"/>
          <w:szCs w:val="28"/>
        </w:rPr>
        <w:t>ce urmează a fi completate ulterior de către operatorii economici,</w:t>
      </w:r>
    </w:p>
    <w:p w:rsidR="000607AC" w:rsidRPr="000B102C" w:rsidRDefault="000607AC" w:rsidP="000607A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1560"/>
        <w:jc w:val="both"/>
        <w:rPr>
          <w:sz w:val="28"/>
          <w:szCs w:val="28"/>
        </w:rPr>
      </w:pPr>
      <w:r>
        <w:rPr>
          <w:b/>
          <w:sz w:val="28"/>
          <w:szCs w:val="28"/>
        </w:rPr>
        <w:t>Caiete de sarcini. (Formularul de deviz nr. 1 - l</w:t>
      </w:r>
      <w:r w:rsidRPr="000B102C">
        <w:rPr>
          <w:b/>
          <w:sz w:val="28"/>
          <w:szCs w:val="28"/>
        </w:rPr>
        <w:t xml:space="preserve">ista </w:t>
      </w:r>
      <w:r>
        <w:rPr>
          <w:b/>
          <w:sz w:val="28"/>
          <w:szCs w:val="28"/>
        </w:rPr>
        <w:t>cu cantitațile de lucrări</w:t>
      </w:r>
      <w:r w:rsidRPr="000B102C">
        <w:rPr>
          <w:sz w:val="28"/>
          <w:szCs w:val="28"/>
        </w:rPr>
        <w:t xml:space="preserve"> ce constituie obiectul de achiziție)</w:t>
      </w:r>
      <w:r>
        <w:rPr>
          <w:sz w:val="28"/>
          <w:szCs w:val="28"/>
        </w:rPr>
        <w:t>, în format redactabil,</w:t>
      </w:r>
    </w:p>
    <w:p w:rsidR="000607AC" w:rsidRDefault="000607AC" w:rsidP="000607A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1560"/>
        <w:jc w:val="both"/>
        <w:rPr>
          <w:sz w:val="28"/>
          <w:szCs w:val="28"/>
        </w:rPr>
      </w:pPr>
      <w:r w:rsidRPr="00D14E24">
        <w:rPr>
          <w:b/>
          <w:sz w:val="28"/>
          <w:szCs w:val="28"/>
        </w:rPr>
        <w:t>Alte documente</w:t>
      </w:r>
      <w:r w:rsidRPr="000B102C">
        <w:rPr>
          <w:sz w:val="28"/>
          <w:szCs w:val="28"/>
        </w:rPr>
        <w:t>, după caz, ce țin de descrierea cerințelor tehnice pentru lucrările ce constituie obiectul de achiziție</w:t>
      </w:r>
      <w:r>
        <w:rPr>
          <w:sz w:val="28"/>
          <w:szCs w:val="28"/>
        </w:rPr>
        <w:t>.</w:t>
      </w:r>
    </w:p>
    <w:p w:rsidR="000607AC" w:rsidRDefault="000607AC" w:rsidP="000607A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După caz, </w:t>
      </w:r>
      <w:r w:rsidRPr="00D14E24">
        <w:rPr>
          <w:b/>
          <w:sz w:val="28"/>
          <w:szCs w:val="28"/>
        </w:rPr>
        <w:t>lista factorilor de evaluare</w:t>
      </w:r>
      <w:r>
        <w:rPr>
          <w:sz w:val="28"/>
          <w:szCs w:val="28"/>
        </w:rPr>
        <w:t xml:space="preserve"> cu algoritmul de calcul a punctajului, în cazul evaluării ofertelor după criteriul de evaluare altul decît cel mai mic preț.</w:t>
      </w:r>
    </w:p>
    <w:p w:rsidR="000607AC" w:rsidRDefault="000607AC" w:rsidP="000607A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1560"/>
        <w:jc w:val="both"/>
        <w:rPr>
          <w:sz w:val="28"/>
          <w:szCs w:val="28"/>
        </w:rPr>
      </w:pPr>
      <w:r w:rsidRPr="00D14E24">
        <w:rPr>
          <w:b/>
          <w:sz w:val="28"/>
          <w:szCs w:val="28"/>
        </w:rPr>
        <w:t>Formular de contract de achiziție</w:t>
      </w:r>
      <w:r>
        <w:rPr>
          <w:sz w:val="28"/>
          <w:szCs w:val="28"/>
        </w:rPr>
        <w:t>.</w:t>
      </w:r>
    </w:p>
    <w:p w:rsidR="006E4092" w:rsidRDefault="006E4092">
      <w:bookmarkStart w:id="0" w:name="_GoBack"/>
      <w:bookmarkEnd w:id="0"/>
    </w:p>
    <w:sectPr w:rsidR="006E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61CD9"/>
    <w:multiLevelType w:val="hybridMultilevel"/>
    <w:tmpl w:val="720A4536"/>
    <w:lvl w:ilvl="0" w:tplc="DAA8FD1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C9"/>
    <w:rsid w:val="000607AC"/>
    <w:rsid w:val="004647C9"/>
    <w:rsid w:val="006E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58A4C-EA9E-4F68-9F23-3B50DE96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7AC"/>
    <w:pPr>
      <w:spacing w:after="200" w:line="276" w:lineRule="auto"/>
    </w:pPr>
    <w:rPr>
      <w:rFonts w:eastAsiaTheme="minorEastAsia"/>
      <w:noProof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7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07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der.gov.md/ro/content/anun%C8%9B-de-participa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nder.gov.md/ro/content/anun%C8%9B-de-participar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nder.gov.md/ro/content/formularul-standard-al-documentului-unic-de-achizi%C8%9Bii-european" TargetMode="External"/><Relationship Id="rId11" Type="http://schemas.openxmlformats.org/officeDocument/2006/relationships/hyperlink" Target="https://tender.gov.md/ro/content/documenta%C8%9Bia-standard-pentru-realizarea-achizi%C5%A3iilor-publice-de-lucr%C4%83ri" TargetMode="External"/><Relationship Id="rId5" Type="http://schemas.openxmlformats.org/officeDocument/2006/relationships/hyperlink" Target="https://tender.gov.md/ro/content/formularul-standard-al-documentului-unic-de-achizi%C8%9Bii-european" TargetMode="External"/><Relationship Id="rId10" Type="http://schemas.openxmlformats.org/officeDocument/2006/relationships/hyperlink" Target="https://tender.gov.md/ro/content/documenta%C8%9Bia-standard-pentru-realizarea-achizi%C5%A3iilor-publice-de-lucr%C4%83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nder.gov.md/ro/content/documenta%C8%9Bia-standard-pentru-realizarea-achizi%C5%A3iilor-publice-de-lucr%C4%83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2018-11-06T12:04:00Z</dcterms:created>
  <dcterms:modified xsi:type="dcterms:W3CDTF">2018-11-06T12:04:00Z</dcterms:modified>
</cp:coreProperties>
</file>